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CA789" w14:textId="77777777" w:rsidR="00894E1C" w:rsidRDefault="00894E1C" w:rsidP="00894E1C">
      <w:pPr>
        <w:pStyle w:val="Titolo1"/>
        <w:spacing w:before="0" w:line="240" w:lineRule="auto"/>
        <w:contextualSpacing/>
        <w:rPr>
          <w:rFonts w:ascii="Arial" w:hAnsi="Arial" w:cs="Arial"/>
          <w:b/>
          <w:bCs/>
        </w:rPr>
      </w:pPr>
      <w:r>
        <w:rPr>
          <w:rFonts w:ascii="Arial" w:hAnsi="Arial" w:cs="Arial"/>
          <w:b/>
          <w:bCs/>
          <w:i/>
          <w:iCs/>
        </w:rPr>
        <w:t>Uno, qualcuno</w:t>
      </w:r>
      <w:r>
        <w:rPr>
          <w:rFonts w:ascii="Arial" w:hAnsi="Arial" w:cs="Arial"/>
          <w:b/>
          <w:bCs/>
        </w:rPr>
        <w:t xml:space="preserve">, </w:t>
      </w:r>
      <w:r>
        <w:rPr>
          <w:rFonts w:ascii="Arial" w:hAnsi="Arial" w:cs="Arial"/>
          <w:b/>
          <w:bCs/>
          <w:i/>
          <w:iCs/>
        </w:rPr>
        <w:t>chicchessia</w:t>
      </w:r>
      <w:r>
        <w:rPr>
          <w:rFonts w:ascii="Arial" w:hAnsi="Arial" w:cs="Arial"/>
          <w:b/>
          <w:bCs/>
        </w:rPr>
        <w:t xml:space="preserve">: </w:t>
      </w:r>
      <w:r>
        <w:rPr>
          <w:rFonts w:ascii="Arial" w:hAnsi="Arial" w:cs="Arial"/>
          <w:b/>
          <w:bCs/>
          <w:lang w:val="ru-RU"/>
        </w:rPr>
        <w:t>как</w:t>
      </w:r>
      <w:r w:rsidRPr="00894E1C">
        <w:rPr>
          <w:rFonts w:ascii="Arial" w:hAnsi="Arial" w:cs="Arial"/>
          <w:b/>
          <w:bCs/>
        </w:rPr>
        <w:t xml:space="preserve"> </w:t>
      </w:r>
      <w:r>
        <w:rPr>
          <w:rFonts w:ascii="Arial" w:hAnsi="Arial" w:cs="Arial"/>
          <w:b/>
          <w:bCs/>
          <w:lang w:val="ru-RU"/>
        </w:rPr>
        <w:t>по</w:t>
      </w:r>
      <w:r>
        <w:rPr>
          <w:rFonts w:ascii="Arial" w:hAnsi="Arial" w:cs="Arial"/>
          <w:b/>
          <w:bCs/>
        </w:rPr>
        <w:t>-</w:t>
      </w:r>
      <w:proofErr w:type="spellStart"/>
      <w:r>
        <w:rPr>
          <w:rFonts w:ascii="Arial" w:hAnsi="Arial" w:cs="Arial"/>
          <w:b/>
          <w:bCs/>
          <w:lang w:val="ru-RU"/>
        </w:rPr>
        <w:t>русски</w:t>
      </w:r>
      <w:proofErr w:type="spellEnd"/>
      <w:r>
        <w:rPr>
          <w:rFonts w:ascii="Arial" w:hAnsi="Arial" w:cs="Arial"/>
          <w:b/>
          <w:bCs/>
        </w:rPr>
        <w:t xml:space="preserve">? </w:t>
      </w:r>
    </w:p>
    <w:p w14:paraId="0C63F875" w14:textId="77777777" w:rsidR="00894E1C" w:rsidRDefault="00894E1C" w:rsidP="00894E1C">
      <w:pPr>
        <w:pStyle w:val="Titolo1"/>
        <w:spacing w:before="0" w:line="240" w:lineRule="auto"/>
        <w:contextualSpacing/>
        <w:rPr>
          <w:rFonts w:ascii="Arial" w:hAnsi="Arial" w:cs="Arial"/>
          <w:b/>
          <w:bCs/>
        </w:rPr>
      </w:pPr>
      <w:r>
        <w:rPr>
          <w:rFonts w:ascii="Arial" w:hAnsi="Arial" w:cs="Arial"/>
          <w:b/>
          <w:bCs/>
        </w:rPr>
        <w:t xml:space="preserve">I pronomi indefiniti russi e il Corpus Parallelo russo-italiano. </w:t>
      </w:r>
    </w:p>
    <w:p w14:paraId="723F5121" w14:textId="77777777" w:rsidR="00894E1C" w:rsidRDefault="00894E1C" w:rsidP="00894E1C">
      <w:pPr>
        <w:pStyle w:val="Titolo1"/>
        <w:spacing w:before="0" w:line="240" w:lineRule="auto"/>
        <w:contextualSpacing/>
        <w:rPr>
          <w:rFonts w:ascii="Arial" w:hAnsi="Arial" w:cs="Arial"/>
          <w:b/>
          <w:bCs/>
          <w:sz w:val="24"/>
          <w:szCs w:val="24"/>
        </w:rPr>
      </w:pPr>
      <w:r>
        <w:rPr>
          <w:rFonts w:ascii="Arial" w:hAnsi="Arial" w:cs="Arial"/>
          <w:b/>
          <w:bCs/>
          <w:sz w:val="24"/>
          <w:szCs w:val="24"/>
        </w:rPr>
        <w:t>Workshop di lingua russa</w:t>
      </w:r>
    </w:p>
    <w:p w14:paraId="02185AC6" w14:textId="77777777" w:rsidR="00894E1C" w:rsidRDefault="00894E1C" w:rsidP="00894E1C">
      <w:pPr>
        <w:spacing w:line="240" w:lineRule="auto"/>
        <w:contextualSpacing/>
        <w:rPr>
          <w:rFonts w:ascii="Arial" w:hAnsi="Arial" w:cs="Arial"/>
          <w:sz w:val="24"/>
          <w:szCs w:val="24"/>
        </w:rPr>
      </w:pPr>
    </w:p>
    <w:p w14:paraId="7B5F1419" w14:textId="77777777" w:rsidR="00894E1C" w:rsidRDefault="00894E1C" w:rsidP="00894E1C">
      <w:pPr>
        <w:spacing w:line="240" w:lineRule="auto"/>
        <w:contextualSpacing/>
        <w:rPr>
          <w:rFonts w:ascii="Arial" w:hAnsi="Arial" w:cs="Arial"/>
          <w:i/>
          <w:iCs/>
          <w:sz w:val="24"/>
          <w:szCs w:val="24"/>
        </w:rPr>
      </w:pPr>
    </w:p>
    <w:p w14:paraId="09930FCE" w14:textId="77777777" w:rsidR="00894E1C" w:rsidRDefault="00894E1C" w:rsidP="00894E1C">
      <w:pPr>
        <w:pStyle w:val="Titolo1"/>
        <w:spacing w:before="0" w:line="240" w:lineRule="auto"/>
        <w:contextualSpacing/>
        <w:jc w:val="center"/>
        <w:rPr>
          <w:rFonts w:ascii="Arial" w:hAnsi="Arial" w:cs="Arial"/>
          <w:i/>
          <w:iCs/>
          <w:sz w:val="28"/>
          <w:szCs w:val="28"/>
        </w:rPr>
      </w:pPr>
      <w:r>
        <w:rPr>
          <w:rFonts w:ascii="Arial" w:hAnsi="Arial" w:cs="Arial"/>
          <w:i/>
          <w:iCs/>
          <w:sz w:val="28"/>
          <w:szCs w:val="28"/>
        </w:rPr>
        <w:t>Scheda riassuntiva</w:t>
      </w:r>
    </w:p>
    <w:p w14:paraId="69D1FAAB" w14:textId="77777777" w:rsidR="00894E1C" w:rsidRDefault="00894E1C" w:rsidP="00894E1C">
      <w:pPr>
        <w:spacing w:line="240" w:lineRule="auto"/>
        <w:contextualSpacing/>
        <w:rPr>
          <w:rFonts w:ascii="Arial" w:hAnsi="Arial" w:cs="Arial"/>
          <w:sz w:val="24"/>
          <w:szCs w:val="24"/>
        </w:rPr>
      </w:pPr>
    </w:p>
    <w:tbl>
      <w:tblPr>
        <w:tblStyle w:val="Grigliatabella"/>
        <w:tblW w:w="0" w:type="auto"/>
        <w:tblInd w:w="0" w:type="dxa"/>
        <w:tblLook w:val="04A0" w:firstRow="1" w:lastRow="0" w:firstColumn="1" w:lastColumn="0" w:noHBand="0" w:noVBand="1"/>
      </w:tblPr>
      <w:tblGrid>
        <w:gridCol w:w="1413"/>
        <w:gridCol w:w="8215"/>
      </w:tblGrid>
      <w:tr w:rsidR="00894E1C" w14:paraId="4809595F" w14:textId="77777777" w:rsidTr="00894E1C">
        <w:tc>
          <w:tcPr>
            <w:tcW w:w="1413" w:type="dxa"/>
            <w:tcBorders>
              <w:top w:val="single" w:sz="4" w:space="0" w:color="auto"/>
              <w:left w:val="single" w:sz="4" w:space="0" w:color="auto"/>
              <w:bottom w:val="single" w:sz="4" w:space="0" w:color="auto"/>
              <w:right w:val="single" w:sz="4" w:space="0" w:color="auto"/>
            </w:tcBorders>
            <w:vAlign w:val="center"/>
            <w:hideMark/>
          </w:tcPr>
          <w:p w14:paraId="378A7219" w14:textId="77777777" w:rsidR="00894E1C" w:rsidRDefault="00894E1C">
            <w:pPr>
              <w:spacing w:after="255" w:line="240" w:lineRule="auto"/>
              <w:contextualSpacing/>
              <w:rPr>
                <w:rFonts w:ascii="Arial" w:hAnsi="Arial" w:cs="Arial"/>
                <w:sz w:val="24"/>
                <w:szCs w:val="24"/>
              </w:rPr>
            </w:pPr>
            <w:r>
              <w:rPr>
                <w:rFonts w:ascii="Arial" w:hAnsi="Arial" w:cs="Arial"/>
                <w:sz w:val="24"/>
                <w:szCs w:val="24"/>
              </w:rPr>
              <w:t>Durata</w:t>
            </w:r>
          </w:p>
        </w:tc>
        <w:tc>
          <w:tcPr>
            <w:tcW w:w="8215" w:type="dxa"/>
            <w:tcBorders>
              <w:top w:val="single" w:sz="4" w:space="0" w:color="auto"/>
              <w:left w:val="single" w:sz="4" w:space="0" w:color="auto"/>
              <w:bottom w:val="single" w:sz="4" w:space="0" w:color="auto"/>
              <w:right w:val="single" w:sz="4" w:space="0" w:color="auto"/>
            </w:tcBorders>
            <w:hideMark/>
          </w:tcPr>
          <w:p w14:paraId="55480C36" w14:textId="77777777" w:rsidR="00894E1C" w:rsidRDefault="00894E1C">
            <w:pPr>
              <w:spacing w:after="255" w:line="240" w:lineRule="auto"/>
              <w:contextualSpacing/>
              <w:rPr>
                <w:rFonts w:ascii="Arial" w:hAnsi="Arial" w:cs="Arial"/>
                <w:sz w:val="24"/>
                <w:szCs w:val="24"/>
              </w:rPr>
            </w:pPr>
            <w:r>
              <w:rPr>
                <w:rFonts w:ascii="Arial" w:hAnsi="Arial" w:cs="Arial"/>
                <w:b/>
                <w:bCs/>
                <w:sz w:val="24"/>
                <w:szCs w:val="24"/>
              </w:rPr>
              <w:t>10 ore</w:t>
            </w:r>
            <w:r>
              <w:rPr>
                <w:rFonts w:ascii="Arial" w:hAnsi="Arial" w:cs="Arial"/>
                <w:sz w:val="24"/>
                <w:szCs w:val="24"/>
              </w:rPr>
              <w:t xml:space="preserve"> (5 ore di didattica sincrona + 5 ore di lavoro autonomo)</w:t>
            </w:r>
          </w:p>
        </w:tc>
      </w:tr>
      <w:tr w:rsidR="00894E1C" w14:paraId="62B3F720" w14:textId="77777777" w:rsidTr="00894E1C">
        <w:tc>
          <w:tcPr>
            <w:tcW w:w="1413" w:type="dxa"/>
            <w:tcBorders>
              <w:top w:val="single" w:sz="4" w:space="0" w:color="auto"/>
              <w:left w:val="single" w:sz="4" w:space="0" w:color="auto"/>
              <w:bottom w:val="single" w:sz="4" w:space="0" w:color="auto"/>
              <w:right w:val="single" w:sz="4" w:space="0" w:color="auto"/>
            </w:tcBorders>
            <w:vAlign w:val="center"/>
            <w:hideMark/>
          </w:tcPr>
          <w:p w14:paraId="29B65E9D" w14:textId="77777777" w:rsidR="00894E1C" w:rsidRDefault="00894E1C">
            <w:pPr>
              <w:spacing w:after="255" w:line="240" w:lineRule="auto"/>
              <w:contextualSpacing/>
              <w:rPr>
                <w:rFonts w:ascii="Arial" w:hAnsi="Arial" w:cs="Arial"/>
                <w:sz w:val="24"/>
                <w:szCs w:val="24"/>
              </w:rPr>
            </w:pPr>
            <w:r>
              <w:rPr>
                <w:rFonts w:ascii="Arial" w:hAnsi="Arial" w:cs="Arial"/>
                <w:sz w:val="24"/>
                <w:szCs w:val="24"/>
              </w:rPr>
              <w:t>Periodo</w:t>
            </w:r>
          </w:p>
        </w:tc>
        <w:tc>
          <w:tcPr>
            <w:tcW w:w="8215" w:type="dxa"/>
            <w:tcBorders>
              <w:top w:val="single" w:sz="4" w:space="0" w:color="auto"/>
              <w:left w:val="single" w:sz="4" w:space="0" w:color="auto"/>
              <w:bottom w:val="single" w:sz="4" w:space="0" w:color="auto"/>
              <w:right w:val="single" w:sz="4" w:space="0" w:color="auto"/>
            </w:tcBorders>
            <w:hideMark/>
          </w:tcPr>
          <w:p w14:paraId="5458835A" w14:textId="77777777" w:rsidR="00894E1C" w:rsidRDefault="00894E1C">
            <w:pPr>
              <w:spacing w:after="255" w:line="240" w:lineRule="auto"/>
              <w:contextualSpacing/>
              <w:rPr>
                <w:rFonts w:ascii="Arial" w:hAnsi="Arial" w:cs="Arial"/>
                <w:sz w:val="24"/>
                <w:szCs w:val="24"/>
              </w:rPr>
            </w:pPr>
            <w:r>
              <w:rPr>
                <w:rFonts w:ascii="Arial" w:hAnsi="Arial" w:cs="Arial"/>
                <w:sz w:val="24"/>
                <w:szCs w:val="24"/>
              </w:rPr>
              <w:t xml:space="preserve">il mercoledì dal </w:t>
            </w:r>
            <w:r>
              <w:rPr>
                <w:rFonts w:ascii="Arial" w:hAnsi="Arial" w:cs="Arial"/>
                <w:b/>
                <w:bCs/>
                <w:sz w:val="24"/>
                <w:szCs w:val="24"/>
              </w:rPr>
              <w:t>10 novembre</w:t>
            </w:r>
            <w:r>
              <w:rPr>
                <w:rFonts w:ascii="Arial" w:hAnsi="Arial" w:cs="Arial"/>
                <w:sz w:val="24"/>
                <w:szCs w:val="24"/>
              </w:rPr>
              <w:t xml:space="preserve"> al </w:t>
            </w:r>
            <w:r>
              <w:rPr>
                <w:rFonts w:ascii="Arial" w:hAnsi="Arial" w:cs="Arial"/>
                <w:b/>
                <w:bCs/>
                <w:sz w:val="24"/>
                <w:szCs w:val="24"/>
              </w:rPr>
              <w:t>1° dicembre</w:t>
            </w:r>
            <w:r>
              <w:rPr>
                <w:rFonts w:ascii="Arial" w:hAnsi="Arial" w:cs="Arial"/>
                <w:sz w:val="24"/>
                <w:szCs w:val="24"/>
              </w:rPr>
              <w:t xml:space="preserve"> 2021</w:t>
            </w:r>
          </w:p>
        </w:tc>
      </w:tr>
      <w:tr w:rsidR="00894E1C" w14:paraId="37D709C7" w14:textId="77777777" w:rsidTr="00894E1C">
        <w:tc>
          <w:tcPr>
            <w:tcW w:w="1413" w:type="dxa"/>
            <w:tcBorders>
              <w:top w:val="single" w:sz="4" w:space="0" w:color="auto"/>
              <w:left w:val="single" w:sz="4" w:space="0" w:color="auto"/>
              <w:bottom w:val="single" w:sz="4" w:space="0" w:color="auto"/>
              <w:right w:val="single" w:sz="4" w:space="0" w:color="auto"/>
            </w:tcBorders>
            <w:vAlign w:val="center"/>
            <w:hideMark/>
          </w:tcPr>
          <w:p w14:paraId="2D1C61E4" w14:textId="77777777" w:rsidR="00894E1C" w:rsidRDefault="00894E1C">
            <w:pPr>
              <w:spacing w:after="255" w:line="240" w:lineRule="auto"/>
              <w:contextualSpacing/>
              <w:rPr>
                <w:rFonts w:ascii="Arial" w:hAnsi="Arial" w:cs="Arial"/>
                <w:sz w:val="24"/>
                <w:szCs w:val="24"/>
              </w:rPr>
            </w:pPr>
            <w:r>
              <w:rPr>
                <w:rFonts w:ascii="Arial" w:hAnsi="Arial" w:cs="Arial"/>
                <w:sz w:val="24"/>
                <w:szCs w:val="24"/>
              </w:rPr>
              <w:t>Modalità di erogazione</w:t>
            </w:r>
          </w:p>
        </w:tc>
        <w:tc>
          <w:tcPr>
            <w:tcW w:w="8215" w:type="dxa"/>
            <w:tcBorders>
              <w:top w:val="single" w:sz="4" w:space="0" w:color="auto"/>
              <w:left w:val="single" w:sz="4" w:space="0" w:color="auto"/>
              <w:bottom w:val="single" w:sz="4" w:space="0" w:color="auto"/>
              <w:right w:val="single" w:sz="4" w:space="0" w:color="auto"/>
            </w:tcBorders>
            <w:hideMark/>
          </w:tcPr>
          <w:p w14:paraId="34E42472" w14:textId="77777777" w:rsidR="00894E1C" w:rsidRDefault="00894E1C">
            <w:pPr>
              <w:spacing w:after="255" w:line="240" w:lineRule="auto"/>
              <w:contextualSpacing/>
              <w:rPr>
                <w:rFonts w:ascii="Arial" w:hAnsi="Arial" w:cs="Arial"/>
                <w:sz w:val="24"/>
                <w:szCs w:val="24"/>
              </w:rPr>
            </w:pPr>
            <w:r>
              <w:rPr>
                <w:rFonts w:ascii="Arial" w:hAnsi="Arial" w:cs="Arial"/>
                <w:sz w:val="24"/>
                <w:szCs w:val="24"/>
              </w:rPr>
              <w:t>Blended (in presenza e a distanza)</w:t>
            </w:r>
          </w:p>
          <w:p w14:paraId="2F57013B" w14:textId="77777777" w:rsidR="00894E1C" w:rsidRDefault="00894E1C">
            <w:pPr>
              <w:spacing w:after="255" w:line="240" w:lineRule="auto"/>
              <w:contextualSpacing/>
              <w:rPr>
                <w:rFonts w:ascii="Arial" w:hAnsi="Arial" w:cs="Arial"/>
                <w:sz w:val="24"/>
                <w:szCs w:val="24"/>
              </w:rPr>
            </w:pPr>
            <w:r>
              <w:rPr>
                <w:rFonts w:ascii="Arial" w:hAnsi="Arial" w:cs="Arial"/>
                <w:sz w:val="24"/>
                <w:szCs w:val="24"/>
              </w:rPr>
              <w:t xml:space="preserve">La parte a distanza si svolgerà per mezzo delle seguenti piattaforme: Zoom (per la didattica sincrona) e </w:t>
            </w:r>
            <w:proofErr w:type="spellStart"/>
            <w:r>
              <w:rPr>
                <w:rFonts w:ascii="Arial" w:hAnsi="Arial" w:cs="Arial"/>
                <w:sz w:val="24"/>
                <w:szCs w:val="24"/>
              </w:rPr>
              <w:t>Moodle</w:t>
            </w:r>
            <w:proofErr w:type="spellEnd"/>
            <w:r>
              <w:rPr>
                <w:rFonts w:ascii="Arial" w:hAnsi="Arial" w:cs="Arial"/>
                <w:sz w:val="24"/>
                <w:szCs w:val="24"/>
              </w:rPr>
              <w:t xml:space="preserve"> per il lavoro autonomo</w:t>
            </w:r>
          </w:p>
        </w:tc>
      </w:tr>
      <w:tr w:rsidR="00894E1C" w14:paraId="365666CD" w14:textId="77777777" w:rsidTr="00894E1C">
        <w:tc>
          <w:tcPr>
            <w:tcW w:w="1413" w:type="dxa"/>
            <w:tcBorders>
              <w:top w:val="single" w:sz="4" w:space="0" w:color="auto"/>
              <w:left w:val="single" w:sz="4" w:space="0" w:color="auto"/>
              <w:bottom w:val="single" w:sz="4" w:space="0" w:color="auto"/>
              <w:right w:val="single" w:sz="4" w:space="0" w:color="auto"/>
            </w:tcBorders>
            <w:vAlign w:val="center"/>
            <w:hideMark/>
          </w:tcPr>
          <w:p w14:paraId="4F9EECDC" w14:textId="77777777" w:rsidR="00894E1C" w:rsidRDefault="00894E1C">
            <w:pPr>
              <w:spacing w:after="255" w:line="240" w:lineRule="auto"/>
              <w:contextualSpacing/>
              <w:rPr>
                <w:rFonts w:ascii="Arial" w:hAnsi="Arial" w:cs="Arial"/>
                <w:sz w:val="24"/>
                <w:szCs w:val="24"/>
              </w:rPr>
            </w:pPr>
            <w:r>
              <w:rPr>
                <w:rFonts w:ascii="Arial" w:hAnsi="Arial" w:cs="Arial"/>
                <w:sz w:val="24"/>
                <w:szCs w:val="24"/>
              </w:rPr>
              <w:t>Lingua di erogazione</w:t>
            </w:r>
          </w:p>
        </w:tc>
        <w:tc>
          <w:tcPr>
            <w:tcW w:w="8215" w:type="dxa"/>
            <w:tcBorders>
              <w:top w:val="single" w:sz="4" w:space="0" w:color="auto"/>
              <w:left w:val="single" w:sz="4" w:space="0" w:color="auto"/>
              <w:bottom w:val="single" w:sz="4" w:space="0" w:color="auto"/>
              <w:right w:val="single" w:sz="4" w:space="0" w:color="auto"/>
            </w:tcBorders>
            <w:vAlign w:val="center"/>
            <w:hideMark/>
          </w:tcPr>
          <w:p w14:paraId="1EF19E66" w14:textId="77777777" w:rsidR="00894E1C" w:rsidRDefault="00894E1C">
            <w:pPr>
              <w:spacing w:after="255" w:line="240" w:lineRule="auto"/>
              <w:contextualSpacing/>
              <w:rPr>
                <w:rFonts w:ascii="Arial" w:hAnsi="Arial" w:cs="Arial"/>
                <w:sz w:val="24"/>
                <w:szCs w:val="24"/>
              </w:rPr>
            </w:pPr>
            <w:r>
              <w:rPr>
                <w:rFonts w:ascii="Arial" w:hAnsi="Arial" w:cs="Arial"/>
                <w:sz w:val="24"/>
                <w:szCs w:val="24"/>
              </w:rPr>
              <w:t>Italiano (e russo)</w:t>
            </w:r>
          </w:p>
        </w:tc>
      </w:tr>
      <w:tr w:rsidR="00894E1C" w14:paraId="34ED43D1" w14:textId="77777777" w:rsidTr="00894E1C">
        <w:tc>
          <w:tcPr>
            <w:tcW w:w="1413" w:type="dxa"/>
            <w:tcBorders>
              <w:top w:val="single" w:sz="4" w:space="0" w:color="auto"/>
              <w:left w:val="single" w:sz="4" w:space="0" w:color="auto"/>
              <w:bottom w:val="single" w:sz="4" w:space="0" w:color="auto"/>
              <w:right w:val="single" w:sz="4" w:space="0" w:color="auto"/>
            </w:tcBorders>
            <w:vAlign w:val="center"/>
            <w:hideMark/>
          </w:tcPr>
          <w:p w14:paraId="2BB2A5B5" w14:textId="77777777" w:rsidR="00894E1C" w:rsidRDefault="00894E1C">
            <w:pPr>
              <w:spacing w:after="255" w:line="240" w:lineRule="auto"/>
              <w:contextualSpacing/>
              <w:rPr>
                <w:rFonts w:ascii="Arial" w:hAnsi="Arial" w:cs="Arial"/>
                <w:sz w:val="24"/>
                <w:szCs w:val="24"/>
              </w:rPr>
            </w:pPr>
            <w:r>
              <w:rPr>
                <w:rFonts w:ascii="Arial" w:hAnsi="Arial" w:cs="Arial"/>
                <w:sz w:val="24"/>
                <w:szCs w:val="24"/>
              </w:rPr>
              <w:t>Docente</w:t>
            </w:r>
          </w:p>
        </w:tc>
        <w:tc>
          <w:tcPr>
            <w:tcW w:w="8215" w:type="dxa"/>
            <w:tcBorders>
              <w:top w:val="single" w:sz="4" w:space="0" w:color="auto"/>
              <w:left w:val="single" w:sz="4" w:space="0" w:color="auto"/>
              <w:bottom w:val="single" w:sz="4" w:space="0" w:color="auto"/>
              <w:right w:val="single" w:sz="4" w:space="0" w:color="auto"/>
            </w:tcBorders>
            <w:hideMark/>
          </w:tcPr>
          <w:p w14:paraId="7F8BE56B" w14:textId="77777777" w:rsidR="00894E1C" w:rsidRDefault="00894E1C">
            <w:pPr>
              <w:spacing w:after="255" w:line="240" w:lineRule="auto"/>
              <w:contextualSpacing/>
              <w:rPr>
                <w:rFonts w:ascii="Arial" w:hAnsi="Arial" w:cs="Arial"/>
                <w:sz w:val="24"/>
                <w:szCs w:val="24"/>
              </w:rPr>
            </w:pPr>
            <w:r>
              <w:rPr>
                <w:rFonts w:ascii="Arial" w:hAnsi="Arial" w:cs="Arial"/>
                <w:sz w:val="24"/>
                <w:szCs w:val="24"/>
              </w:rPr>
              <w:t>Giorgia Pomarolli</w:t>
            </w:r>
          </w:p>
        </w:tc>
      </w:tr>
      <w:tr w:rsidR="00894E1C" w14:paraId="10DE5A3A" w14:textId="77777777" w:rsidTr="00894E1C">
        <w:tc>
          <w:tcPr>
            <w:tcW w:w="1413" w:type="dxa"/>
            <w:tcBorders>
              <w:top w:val="single" w:sz="4" w:space="0" w:color="auto"/>
              <w:left w:val="single" w:sz="4" w:space="0" w:color="auto"/>
              <w:bottom w:val="single" w:sz="4" w:space="0" w:color="auto"/>
              <w:right w:val="single" w:sz="4" w:space="0" w:color="auto"/>
            </w:tcBorders>
            <w:vAlign w:val="center"/>
            <w:hideMark/>
          </w:tcPr>
          <w:p w14:paraId="0D4F6BD7" w14:textId="77777777" w:rsidR="00894E1C" w:rsidRDefault="00894E1C">
            <w:pPr>
              <w:spacing w:after="255" w:line="240" w:lineRule="auto"/>
              <w:contextualSpacing/>
              <w:rPr>
                <w:rFonts w:ascii="Arial" w:hAnsi="Arial" w:cs="Arial"/>
                <w:sz w:val="24"/>
                <w:szCs w:val="24"/>
              </w:rPr>
            </w:pPr>
            <w:r>
              <w:rPr>
                <w:rFonts w:ascii="Arial" w:hAnsi="Arial" w:cs="Arial"/>
                <w:sz w:val="24"/>
                <w:szCs w:val="24"/>
              </w:rPr>
              <w:t>Contesto</w:t>
            </w:r>
          </w:p>
        </w:tc>
        <w:tc>
          <w:tcPr>
            <w:tcW w:w="8215" w:type="dxa"/>
            <w:tcBorders>
              <w:top w:val="single" w:sz="4" w:space="0" w:color="auto"/>
              <w:left w:val="single" w:sz="4" w:space="0" w:color="auto"/>
              <w:bottom w:val="single" w:sz="4" w:space="0" w:color="auto"/>
              <w:right w:val="single" w:sz="4" w:space="0" w:color="auto"/>
            </w:tcBorders>
            <w:hideMark/>
          </w:tcPr>
          <w:p w14:paraId="3AE8D273" w14:textId="77777777" w:rsidR="00894E1C" w:rsidRDefault="00894E1C">
            <w:pPr>
              <w:spacing w:after="255" w:line="240" w:lineRule="auto"/>
              <w:contextualSpacing/>
              <w:rPr>
                <w:rFonts w:ascii="Arial" w:hAnsi="Arial" w:cs="Arial"/>
                <w:sz w:val="24"/>
                <w:szCs w:val="24"/>
              </w:rPr>
            </w:pPr>
            <w:r>
              <w:rPr>
                <w:rFonts w:ascii="Arial" w:hAnsi="Arial" w:cs="Arial"/>
                <w:sz w:val="24"/>
                <w:szCs w:val="24"/>
              </w:rPr>
              <w:t>Il Workshop</w:t>
            </w:r>
            <w:r>
              <w:rPr>
                <w:rFonts w:ascii="Arial" w:hAnsi="Arial" w:cs="Arial"/>
                <w:i/>
                <w:iCs/>
                <w:sz w:val="24"/>
                <w:szCs w:val="24"/>
              </w:rPr>
              <w:t xml:space="preserve"> </w:t>
            </w:r>
            <w:r>
              <w:rPr>
                <w:rFonts w:ascii="Arial" w:hAnsi="Arial" w:cs="Arial"/>
                <w:sz w:val="24"/>
                <w:szCs w:val="24"/>
              </w:rPr>
              <w:t>è organizzato nell’ambito del progetto di ricerca “Il Corpus Parallelo Russo-Italiano come strumento per la didattica dei pronomi indefiniti russi” a cui lavorano il Prof. Stefano Aloe (responsabile scientifico) e la Prof.ssa Giorgia Pomarolli</w:t>
            </w:r>
          </w:p>
        </w:tc>
      </w:tr>
    </w:tbl>
    <w:p w14:paraId="3D380B62" w14:textId="77777777" w:rsidR="00894E1C" w:rsidRDefault="00894E1C" w:rsidP="00894E1C">
      <w:pPr>
        <w:spacing w:line="240" w:lineRule="auto"/>
        <w:contextualSpacing/>
        <w:rPr>
          <w:rFonts w:ascii="Arial" w:hAnsi="Arial" w:cs="Arial"/>
          <w:sz w:val="24"/>
          <w:szCs w:val="24"/>
        </w:rPr>
      </w:pPr>
    </w:p>
    <w:p w14:paraId="2A197DCD" w14:textId="77777777" w:rsidR="00894E1C" w:rsidRDefault="00894E1C" w:rsidP="00894E1C">
      <w:pPr>
        <w:pStyle w:val="Titolo1"/>
        <w:spacing w:before="0"/>
        <w:contextualSpacing/>
        <w:rPr>
          <w:rFonts w:ascii="Arial" w:hAnsi="Arial" w:cs="Arial"/>
          <w:i/>
          <w:iCs/>
          <w:sz w:val="28"/>
          <w:szCs w:val="28"/>
        </w:rPr>
      </w:pPr>
    </w:p>
    <w:p w14:paraId="2EFBFB17" w14:textId="77777777" w:rsidR="00894E1C" w:rsidRDefault="00894E1C" w:rsidP="00894E1C">
      <w:pPr>
        <w:pStyle w:val="Titolo1"/>
        <w:spacing w:before="0"/>
        <w:contextualSpacing/>
        <w:jc w:val="center"/>
        <w:rPr>
          <w:rFonts w:ascii="Arial" w:hAnsi="Arial" w:cs="Arial"/>
          <w:i/>
          <w:iCs/>
          <w:sz w:val="28"/>
          <w:szCs w:val="28"/>
        </w:rPr>
      </w:pPr>
      <w:r>
        <w:rPr>
          <w:rFonts w:ascii="Arial" w:hAnsi="Arial" w:cs="Arial"/>
          <w:i/>
          <w:iCs/>
          <w:sz w:val="28"/>
          <w:szCs w:val="28"/>
        </w:rPr>
        <w:t>Presentazione dettagliata</w:t>
      </w:r>
    </w:p>
    <w:p w14:paraId="13DC5E20" w14:textId="77777777" w:rsidR="00894E1C" w:rsidRDefault="00894E1C" w:rsidP="00894E1C">
      <w:pPr>
        <w:spacing w:line="240" w:lineRule="auto"/>
        <w:contextualSpacing/>
        <w:rPr>
          <w:rFonts w:ascii="Arial" w:hAnsi="Arial" w:cs="Arial"/>
          <w:sz w:val="24"/>
          <w:szCs w:val="24"/>
        </w:rPr>
      </w:pPr>
    </w:p>
    <w:p w14:paraId="0813B105" w14:textId="77777777" w:rsidR="00894E1C" w:rsidRDefault="00894E1C" w:rsidP="00894E1C">
      <w:pPr>
        <w:pStyle w:val="Titolo2"/>
        <w:rPr>
          <w:rFonts w:ascii="Arial" w:hAnsi="Arial" w:cs="Arial"/>
          <w:sz w:val="24"/>
          <w:szCs w:val="24"/>
        </w:rPr>
      </w:pPr>
      <w:r>
        <w:rPr>
          <w:rFonts w:ascii="Arial" w:hAnsi="Arial" w:cs="Arial"/>
          <w:sz w:val="24"/>
          <w:szCs w:val="24"/>
        </w:rPr>
        <w:t>Destinatari</w:t>
      </w:r>
    </w:p>
    <w:p w14:paraId="767AB38D" w14:textId="77777777" w:rsidR="00894E1C" w:rsidRDefault="00894E1C" w:rsidP="00894E1C">
      <w:pPr>
        <w:spacing w:line="240" w:lineRule="auto"/>
        <w:contextualSpacing/>
        <w:rPr>
          <w:rFonts w:ascii="Arial" w:hAnsi="Arial" w:cs="Arial"/>
          <w:sz w:val="24"/>
          <w:szCs w:val="24"/>
        </w:rPr>
      </w:pPr>
      <w:r>
        <w:rPr>
          <w:rFonts w:ascii="Arial" w:hAnsi="Arial" w:cs="Arial"/>
          <w:sz w:val="24"/>
          <w:szCs w:val="24"/>
        </w:rPr>
        <w:t>Il Workshop</w:t>
      </w:r>
      <w:r>
        <w:rPr>
          <w:rFonts w:ascii="Arial" w:hAnsi="Arial" w:cs="Arial"/>
          <w:i/>
          <w:iCs/>
          <w:sz w:val="24"/>
          <w:szCs w:val="24"/>
        </w:rPr>
        <w:t xml:space="preserve"> </w:t>
      </w:r>
      <w:r>
        <w:rPr>
          <w:rFonts w:ascii="Arial" w:hAnsi="Arial" w:cs="Arial"/>
          <w:sz w:val="24"/>
          <w:szCs w:val="24"/>
        </w:rPr>
        <w:t xml:space="preserve">è riservato a </w:t>
      </w:r>
      <w:r>
        <w:rPr>
          <w:rFonts w:ascii="Arial" w:hAnsi="Arial" w:cs="Arial"/>
          <w:b/>
          <w:bCs/>
          <w:sz w:val="24"/>
          <w:szCs w:val="24"/>
        </w:rPr>
        <w:t>studenti di russo</w:t>
      </w:r>
      <w:r>
        <w:rPr>
          <w:rFonts w:ascii="Arial" w:hAnsi="Arial" w:cs="Arial"/>
          <w:sz w:val="24"/>
          <w:szCs w:val="24"/>
        </w:rPr>
        <w:t xml:space="preserve"> con </w:t>
      </w:r>
      <w:r>
        <w:rPr>
          <w:rFonts w:ascii="Arial" w:hAnsi="Arial" w:cs="Arial"/>
          <w:b/>
          <w:bCs/>
          <w:sz w:val="24"/>
          <w:szCs w:val="24"/>
        </w:rPr>
        <w:t>competenza</w:t>
      </w:r>
      <w:r>
        <w:rPr>
          <w:rFonts w:ascii="Arial" w:hAnsi="Arial" w:cs="Arial"/>
          <w:sz w:val="24"/>
          <w:szCs w:val="24"/>
        </w:rPr>
        <w:t xml:space="preserve"> linguistica pari o superiore al </w:t>
      </w:r>
      <w:r>
        <w:rPr>
          <w:rFonts w:ascii="Arial" w:hAnsi="Arial" w:cs="Arial"/>
          <w:b/>
          <w:bCs/>
          <w:sz w:val="24"/>
          <w:szCs w:val="24"/>
        </w:rPr>
        <w:t>livello B2</w:t>
      </w:r>
      <w:r>
        <w:rPr>
          <w:rFonts w:ascii="Arial" w:hAnsi="Arial" w:cs="Arial"/>
          <w:sz w:val="24"/>
          <w:szCs w:val="24"/>
        </w:rPr>
        <w:t>. I partecipanti dovranno essere in grado di garantire una frequenza costante al Workshop secondo il calendario proposto (</w:t>
      </w:r>
      <w:proofErr w:type="spellStart"/>
      <w:r>
        <w:rPr>
          <w:rFonts w:ascii="Arial" w:hAnsi="Arial" w:cs="Arial"/>
          <w:sz w:val="24"/>
          <w:szCs w:val="24"/>
        </w:rPr>
        <w:t>vd</w:t>
      </w:r>
      <w:proofErr w:type="spellEnd"/>
      <w:r>
        <w:rPr>
          <w:rFonts w:ascii="Arial" w:hAnsi="Arial" w:cs="Arial"/>
          <w:sz w:val="24"/>
          <w:szCs w:val="24"/>
        </w:rPr>
        <w:t>. sotto).</w:t>
      </w:r>
    </w:p>
    <w:p w14:paraId="5C4724E7" w14:textId="77777777" w:rsidR="00894E1C" w:rsidRDefault="00894E1C" w:rsidP="00894E1C">
      <w:pPr>
        <w:spacing w:line="240" w:lineRule="auto"/>
        <w:contextualSpacing/>
        <w:rPr>
          <w:rFonts w:ascii="Arial" w:hAnsi="Arial" w:cs="Arial"/>
          <w:sz w:val="24"/>
          <w:szCs w:val="24"/>
        </w:rPr>
      </w:pPr>
      <w:r>
        <w:rPr>
          <w:rFonts w:ascii="Arial" w:hAnsi="Arial" w:cs="Arial"/>
          <w:sz w:val="24"/>
          <w:szCs w:val="24"/>
        </w:rPr>
        <w:t>Al fine di partecipare attivamente al Workshop è indispensabile che ciascuno studente disponga di computer/tablet con tastiera cirillica installata.</w:t>
      </w:r>
    </w:p>
    <w:p w14:paraId="305F9559" w14:textId="77777777" w:rsidR="00894E1C" w:rsidRDefault="00894E1C" w:rsidP="00894E1C">
      <w:pPr>
        <w:spacing w:line="240" w:lineRule="auto"/>
        <w:contextualSpacing/>
        <w:rPr>
          <w:rFonts w:ascii="Arial" w:hAnsi="Arial" w:cs="Arial"/>
          <w:sz w:val="24"/>
          <w:szCs w:val="24"/>
        </w:rPr>
      </w:pPr>
    </w:p>
    <w:p w14:paraId="5DF15298" w14:textId="77777777" w:rsidR="00894E1C" w:rsidRDefault="00894E1C" w:rsidP="00894E1C">
      <w:pPr>
        <w:spacing w:line="240" w:lineRule="auto"/>
        <w:contextualSpacing/>
        <w:rPr>
          <w:rFonts w:ascii="Arial" w:hAnsi="Arial" w:cs="Arial"/>
          <w:sz w:val="24"/>
          <w:szCs w:val="24"/>
        </w:rPr>
      </w:pPr>
    </w:p>
    <w:p w14:paraId="0DFA7434" w14:textId="77777777" w:rsidR="00894E1C" w:rsidRDefault="00894E1C" w:rsidP="00894E1C">
      <w:pPr>
        <w:pStyle w:val="Titolo2"/>
        <w:rPr>
          <w:rFonts w:ascii="Arial" w:hAnsi="Arial" w:cs="Arial"/>
          <w:sz w:val="24"/>
          <w:szCs w:val="24"/>
        </w:rPr>
      </w:pPr>
      <w:r>
        <w:rPr>
          <w:rFonts w:ascii="Arial" w:hAnsi="Arial" w:cs="Arial"/>
          <w:sz w:val="24"/>
          <w:szCs w:val="24"/>
        </w:rPr>
        <w:t xml:space="preserve">Obiettivi </w:t>
      </w:r>
    </w:p>
    <w:p w14:paraId="5C48A058" w14:textId="77777777" w:rsidR="00894E1C" w:rsidRDefault="00894E1C" w:rsidP="00894E1C">
      <w:pPr>
        <w:spacing w:line="240" w:lineRule="auto"/>
        <w:contextualSpacing/>
        <w:rPr>
          <w:rFonts w:ascii="Arial" w:hAnsi="Arial" w:cs="Arial"/>
          <w:sz w:val="24"/>
          <w:szCs w:val="24"/>
        </w:rPr>
      </w:pPr>
      <w:r>
        <w:rPr>
          <w:rFonts w:ascii="Arial" w:hAnsi="Arial" w:cs="Arial"/>
          <w:sz w:val="24"/>
          <w:szCs w:val="24"/>
        </w:rPr>
        <w:t xml:space="preserve">Il Workshop interseca diverse aree di studio, quali la morfologia della lingua russa, la linguistica dei </w:t>
      </w:r>
      <w:r>
        <w:rPr>
          <w:rFonts w:ascii="Arial" w:hAnsi="Arial" w:cs="Arial"/>
          <w:i/>
          <w:iCs/>
          <w:sz w:val="24"/>
          <w:szCs w:val="24"/>
        </w:rPr>
        <w:t>corpora</w:t>
      </w:r>
      <w:r>
        <w:rPr>
          <w:rFonts w:ascii="Arial" w:hAnsi="Arial" w:cs="Arial"/>
          <w:sz w:val="24"/>
          <w:szCs w:val="24"/>
        </w:rPr>
        <w:t xml:space="preserve">, le </w:t>
      </w:r>
      <w:r>
        <w:rPr>
          <w:rFonts w:ascii="Arial" w:hAnsi="Arial" w:cs="Arial"/>
          <w:i/>
          <w:iCs/>
          <w:sz w:val="24"/>
          <w:szCs w:val="24"/>
        </w:rPr>
        <w:t xml:space="preserve">Digital </w:t>
      </w:r>
      <w:proofErr w:type="spellStart"/>
      <w:r>
        <w:rPr>
          <w:rFonts w:ascii="Arial" w:hAnsi="Arial" w:cs="Arial"/>
          <w:i/>
          <w:iCs/>
          <w:sz w:val="24"/>
          <w:szCs w:val="24"/>
        </w:rPr>
        <w:t>Humanities</w:t>
      </w:r>
      <w:proofErr w:type="spellEnd"/>
      <w:r>
        <w:rPr>
          <w:rFonts w:ascii="Arial" w:hAnsi="Arial" w:cs="Arial"/>
          <w:sz w:val="24"/>
          <w:szCs w:val="24"/>
        </w:rPr>
        <w:t xml:space="preserve"> applicate all’apprendimento delle lingue straniere, la pratica della traduzione.</w:t>
      </w:r>
    </w:p>
    <w:p w14:paraId="693C254F" w14:textId="77777777" w:rsidR="00894E1C" w:rsidRDefault="00894E1C" w:rsidP="00894E1C">
      <w:pPr>
        <w:spacing w:line="240" w:lineRule="auto"/>
        <w:contextualSpacing/>
        <w:rPr>
          <w:rFonts w:ascii="Arial" w:hAnsi="Arial" w:cs="Arial"/>
          <w:sz w:val="24"/>
          <w:szCs w:val="24"/>
        </w:rPr>
      </w:pPr>
      <w:r>
        <w:rPr>
          <w:rFonts w:ascii="Arial" w:hAnsi="Arial" w:cs="Arial"/>
          <w:sz w:val="24"/>
          <w:szCs w:val="24"/>
        </w:rPr>
        <w:t>Al termine del Workshop gli studenti saranno in grado di:</w:t>
      </w:r>
    </w:p>
    <w:p w14:paraId="437043A1" w14:textId="77777777" w:rsidR="00894E1C" w:rsidRDefault="00894E1C" w:rsidP="00894E1C">
      <w:pPr>
        <w:pStyle w:val="Paragrafoelenco"/>
        <w:numPr>
          <w:ilvl w:val="0"/>
          <w:numId w:val="1"/>
        </w:numPr>
        <w:spacing w:after="0" w:line="240" w:lineRule="auto"/>
        <w:rPr>
          <w:rFonts w:ascii="Arial" w:hAnsi="Arial" w:cs="Arial"/>
          <w:sz w:val="24"/>
          <w:szCs w:val="24"/>
        </w:rPr>
      </w:pPr>
      <w:r>
        <w:rPr>
          <w:rFonts w:ascii="Arial" w:hAnsi="Arial" w:cs="Arial"/>
          <w:sz w:val="24"/>
          <w:szCs w:val="24"/>
        </w:rPr>
        <w:t xml:space="preserve">Conoscere e utilizzare i </w:t>
      </w:r>
      <w:r>
        <w:rPr>
          <w:rFonts w:ascii="Arial" w:hAnsi="Arial" w:cs="Arial"/>
          <w:b/>
          <w:bCs/>
          <w:sz w:val="24"/>
          <w:szCs w:val="24"/>
        </w:rPr>
        <w:t>pronomi indefiniti russi</w:t>
      </w:r>
      <w:r>
        <w:rPr>
          <w:rFonts w:ascii="Arial" w:hAnsi="Arial" w:cs="Arial"/>
          <w:sz w:val="24"/>
          <w:szCs w:val="24"/>
        </w:rPr>
        <w:t>;</w:t>
      </w:r>
    </w:p>
    <w:p w14:paraId="44DF61F6" w14:textId="77777777" w:rsidR="00894E1C" w:rsidRDefault="00894E1C" w:rsidP="00894E1C">
      <w:pPr>
        <w:pStyle w:val="Paragrafoelenco"/>
        <w:numPr>
          <w:ilvl w:val="0"/>
          <w:numId w:val="1"/>
        </w:numPr>
        <w:spacing w:after="0" w:line="240" w:lineRule="auto"/>
        <w:rPr>
          <w:rFonts w:ascii="Arial" w:hAnsi="Arial" w:cs="Arial"/>
          <w:sz w:val="24"/>
          <w:szCs w:val="24"/>
        </w:rPr>
      </w:pPr>
      <w:r>
        <w:rPr>
          <w:rFonts w:ascii="Arial" w:hAnsi="Arial" w:cs="Arial"/>
          <w:sz w:val="24"/>
          <w:szCs w:val="24"/>
        </w:rPr>
        <w:t xml:space="preserve">Conoscere le potenzialità d’utilizzo del </w:t>
      </w:r>
      <w:r>
        <w:rPr>
          <w:rFonts w:ascii="Arial" w:hAnsi="Arial" w:cs="Arial"/>
          <w:b/>
          <w:bCs/>
          <w:sz w:val="24"/>
          <w:szCs w:val="24"/>
        </w:rPr>
        <w:t>Corpus Parallelo russo-italiano</w:t>
      </w:r>
      <w:r>
        <w:rPr>
          <w:rFonts w:ascii="Arial" w:hAnsi="Arial" w:cs="Arial"/>
          <w:sz w:val="24"/>
          <w:szCs w:val="24"/>
        </w:rPr>
        <w:t xml:space="preserve"> (sotto-</w:t>
      </w:r>
      <w:r>
        <w:rPr>
          <w:rFonts w:ascii="Arial" w:hAnsi="Arial" w:cs="Arial"/>
          <w:i/>
          <w:iCs/>
          <w:sz w:val="24"/>
          <w:szCs w:val="24"/>
        </w:rPr>
        <w:t>corpus</w:t>
      </w:r>
      <w:r>
        <w:rPr>
          <w:rFonts w:ascii="Arial" w:hAnsi="Arial" w:cs="Arial"/>
          <w:sz w:val="24"/>
          <w:szCs w:val="24"/>
        </w:rPr>
        <w:t xml:space="preserve"> del </w:t>
      </w:r>
      <w:proofErr w:type="spellStart"/>
      <w:r>
        <w:rPr>
          <w:rFonts w:ascii="Arial" w:hAnsi="Arial" w:cs="Arial"/>
          <w:i/>
          <w:iCs/>
          <w:sz w:val="24"/>
          <w:szCs w:val="24"/>
        </w:rPr>
        <w:t>Nacional’nyj</w:t>
      </w:r>
      <w:proofErr w:type="spellEnd"/>
      <w:r>
        <w:rPr>
          <w:rFonts w:ascii="Arial" w:hAnsi="Arial" w:cs="Arial"/>
          <w:i/>
          <w:iCs/>
          <w:sz w:val="24"/>
          <w:szCs w:val="24"/>
        </w:rPr>
        <w:t xml:space="preserve"> </w:t>
      </w:r>
      <w:proofErr w:type="spellStart"/>
      <w:r>
        <w:rPr>
          <w:rFonts w:ascii="Arial" w:hAnsi="Arial" w:cs="Arial"/>
          <w:i/>
          <w:iCs/>
          <w:sz w:val="24"/>
          <w:szCs w:val="24"/>
        </w:rPr>
        <w:t>korpus</w:t>
      </w:r>
      <w:proofErr w:type="spellEnd"/>
      <w:r>
        <w:rPr>
          <w:rFonts w:ascii="Arial" w:hAnsi="Arial" w:cs="Arial"/>
          <w:i/>
          <w:iCs/>
          <w:sz w:val="24"/>
          <w:szCs w:val="24"/>
        </w:rPr>
        <w:t xml:space="preserve"> </w:t>
      </w:r>
      <w:proofErr w:type="spellStart"/>
      <w:r>
        <w:rPr>
          <w:rFonts w:ascii="Arial" w:hAnsi="Arial" w:cs="Arial"/>
          <w:i/>
          <w:iCs/>
          <w:sz w:val="24"/>
          <w:szCs w:val="24"/>
        </w:rPr>
        <w:t>russkogo</w:t>
      </w:r>
      <w:proofErr w:type="spellEnd"/>
      <w:r>
        <w:rPr>
          <w:rFonts w:ascii="Arial" w:hAnsi="Arial" w:cs="Arial"/>
          <w:i/>
          <w:iCs/>
          <w:sz w:val="24"/>
          <w:szCs w:val="24"/>
        </w:rPr>
        <w:t xml:space="preserve"> </w:t>
      </w:r>
      <w:proofErr w:type="spellStart"/>
      <w:r>
        <w:rPr>
          <w:rFonts w:ascii="Arial" w:hAnsi="Arial" w:cs="Arial"/>
          <w:i/>
          <w:iCs/>
          <w:sz w:val="24"/>
          <w:szCs w:val="24"/>
        </w:rPr>
        <w:t>jazyka</w:t>
      </w:r>
      <w:proofErr w:type="spellEnd"/>
      <w:r>
        <w:rPr>
          <w:rFonts w:ascii="Arial" w:hAnsi="Arial" w:cs="Arial"/>
          <w:sz w:val="24"/>
          <w:szCs w:val="24"/>
        </w:rPr>
        <w:t>);</w:t>
      </w:r>
    </w:p>
    <w:p w14:paraId="48BDF87A" w14:textId="77777777" w:rsidR="00894E1C" w:rsidRDefault="00894E1C" w:rsidP="00894E1C">
      <w:pPr>
        <w:pStyle w:val="Paragrafoelenco"/>
        <w:numPr>
          <w:ilvl w:val="0"/>
          <w:numId w:val="1"/>
        </w:numPr>
        <w:spacing w:after="0" w:line="240" w:lineRule="auto"/>
        <w:rPr>
          <w:rFonts w:ascii="Arial" w:hAnsi="Arial" w:cs="Arial"/>
          <w:sz w:val="24"/>
          <w:szCs w:val="24"/>
        </w:rPr>
      </w:pPr>
      <w:r>
        <w:rPr>
          <w:rFonts w:ascii="Arial" w:hAnsi="Arial" w:cs="Arial"/>
          <w:sz w:val="24"/>
          <w:szCs w:val="24"/>
        </w:rPr>
        <w:t xml:space="preserve">Applicare le conoscenze acquisite per </w:t>
      </w:r>
      <w:r>
        <w:rPr>
          <w:rFonts w:ascii="Arial" w:hAnsi="Arial" w:cs="Arial"/>
          <w:b/>
          <w:bCs/>
          <w:sz w:val="24"/>
          <w:szCs w:val="24"/>
        </w:rPr>
        <w:t>condurre indagini empiriche</w:t>
      </w:r>
      <w:r>
        <w:rPr>
          <w:rFonts w:ascii="Arial" w:hAnsi="Arial" w:cs="Arial"/>
          <w:sz w:val="24"/>
          <w:szCs w:val="24"/>
        </w:rPr>
        <w:t xml:space="preserve"> su aspetti della lingua russa in generale, e sui pronomi indefiniti russi in particolare; </w:t>
      </w:r>
    </w:p>
    <w:p w14:paraId="3AF23F8E" w14:textId="77777777" w:rsidR="00894E1C" w:rsidRDefault="00894E1C" w:rsidP="00894E1C">
      <w:pPr>
        <w:pStyle w:val="Paragrafoelenco"/>
        <w:numPr>
          <w:ilvl w:val="0"/>
          <w:numId w:val="1"/>
        </w:numPr>
        <w:spacing w:after="0" w:line="240" w:lineRule="auto"/>
        <w:rPr>
          <w:rFonts w:ascii="Arial" w:hAnsi="Arial" w:cs="Arial"/>
          <w:sz w:val="24"/>
          <w:szCs w:val="24"/>
        </w:rPr>
      </w:pPr>
      <w:r>
        <w:rPr>
          <w:rFonts w:ascii="Arial" w:hAnsi="Arial" w:cs="Arial"/>
          <w:sz w:val="24"/>
          <w:szCs w:val="24"/>
        </w:rPr>
        <w:t xml:space="preserve">Riflettere criticamente sui </w:t>
      </w:r>
      <w:r>
        <w:rPr>
          <w:rFonts w:ascii="Arial" w:hAnsi="Arial" w:cs="Arial"/>
          <w:b/>
          <w:bCs/>
          <w:sz w:val="24"/>
          <w:szCs w:val="24"/>
        </w:rPr>
        <w:t xml:space="preserve">processi e </w:t>
      </w:r>
      <w:r>
        <w:rPr>
          <w:rFonts w:ascii="Arial" w:hAnsi="Arial" w:cs="Arial"/>
          <w:sz w:val="24"/>
          <w:szCs w:val="24"/>
        </w:rPr>
        <w:t xml:space="preserve">le </w:t>
      </w:r>
      <w:r>
        <w:rPr>
          <w:rFonts w:ascii="Arial" w:hAnsi="Arial" w:cs="Arial"/>
          <w:b/>
          <w:bCs/>
          <w:sz w:val="24"/>
          <w:szCs w:val="24"/>
        </w:rPr>
        <w:t>strategie di traduzione</w:t>
      </w:r>
      <w:r>
        <w:rPr>
          <w:rFonts w:ascii="Arial" w:hAnsi="Arial" w:cs="Arial"/>
          <w:sz w:val="24"/>
          <w:szCs w:val="24"/>
        </w:rPr>
        <w:t xml:space="preserve"> dal russo all’italiano.</w:t>
      </w:r>
    </w:p>
    <w:p w14:paraId="7A7CFF40" w14:textId="77777777" w:rsidR="00894E1C" w:rsidRDefault="00894E1C" w:rsidP="00894E1C">
      <w:pPr>
        <w:spacing w:after="0" w:line="240" w:lineRule="auto"/>
        <w:rPr>
          <w:rFonts w:ascii="Arial" w:hAnsi="Arial" w:cs="Arial"/>
          <w:sz w:val="24"/>
          <w:szCs w:val="24"/>
        </w:rPr>
      </w:pPr>
    </w:p>
    <w:p w14:paraId="28594432" w14:textId="77777777" w:rsidR="00894E1C" w:rsidRDefault="00894E1C" w:rsidP="00894E1C">
      <w:pPr>
        <w:spacing w:after="0" w:line="240" w:lineRule="auto"/>
        <w:rPr>
          <w:rFonts w:ascii="Arial" w:hAnsi="Arial" w:cs="Arial"/>
          <w:sz w:val="24"/>
          <w:szCs w:val="24"/>
        </w:rPr>
      </w:pPr>
    </w:p>
    <w:p w14:paraId="0399F514" w14:textId="77777777" w:rsidR="00894E1C" w:rsidRDefault="00894E1C" w:rsidP="00894E1C">
      <w:pPr>
        <w:pStyle w:val="Titolo2"/>
        <w:rPr>
          <w:rFonts w:ascii="Arial" w:hAnsi="Arial" w:cs="Arial"/>
          <w:sz w:val="24"/>
          <w:szCs w:val="24"/>
        </w:rPr>
      </w:pPr>
      <w:r>
        <w:rPr>
          <w:rFonts w:ascii="Arial" w:hAnsi="Arial" w:cs="Arial"/>
          <w:sz w:val="24"/>
          <w:szCs w:val="24"/>
        </w:rPr>
        <w:lastRenderedPageBreak/>
        <w:t>Struttura</w:t>
      </w:r>
    </w:p>
    <w:p w14:paraId="445BBB9C" w14:textId="77777777" w:rsidR="00894E1C" w:rsidRDefault="00894E1C" w:rsidP="00894E1C">
      <w:pPr>
        <w:spacing w:after="0" w:line="240" w:lineRule="auto"/>
        <w:rPr>
          <w:rFonts w:ascii="Arial" w:hAnsi="Arial" w:cs="Arial"/>
          <w:sz w:val="24"/>
          <w:szCs w:val="24"/>
        </w:rPr>
      </w:pPr>
      <w:r>
        <w:rPr>
          <w:rFonts w:ascii="Arial" w:hAnsi="Arial" w:cs="Arial"/>
          <w:sz w:val="24"/>
          <w:szCs w:val="24"/>
        </w:rPr>
        <w:t>Il Workshop</w:t>
      </w:r>
      <w:r>
        <w:rPr>
          <w:rFonts w:ascii="Arial" w:hAnsi="Arial" w:cs="Arial"/>
          <w:i/>
          <w:iCs/>
          <w:sz w:val="24"/>
          <w:szCs w:val="24"/>
        </w:rPr>
        <w:t xml:space="preserve"> </w:t>
      </w:r>
      <w:r>
        <w:rPr>
          <w:rFonts w:ascii="Arial" w:hAnsi="Arial" w:cs="Arial"/>
          <w:sz w:val="24"/>
          <w:szCs w:val="24"/>
        </w:rPr>
        <w:t xml:space="preserve">consiste di </w:t>
      </w:r>
      <w:r>
        <w:rPr>
          <w:rFonts w:ascii="Arial" w:hAnsi="Arial" w:cs="Arial"/>
          <w:b/>
          <w:bCs/>
          <w:sz w:val="24"/>
          <w:szCs w:val="24"/>
        </w:rPr>
        <w:t>10 ore complessive</w:t>
      </w:r>
      <w:r>
        <w:rPr>
          <w:rFonts w:ascii="Arial" w:hAnsi="Arial" w:cs="Arial"/>
          <w:sz w:val="24"/>
          <w:szCs w:val="24"/>
        </w:rPr>
        <w:t xml:space="preserve">, erogate in modalità </w:t>
      </w:r>
      <w:r>
        <w:rPr>
          <w:rFonts w:ascii="Arial" w:hAnsi="Arial" w:cs="Arial"/>
          <w:b/>
          <w:bCs/>
          <w:i/>
          <w:iCs/>
          <w:sz w:val="24"/>
          <w:szCs w:val="24"/>
        </w:rPr>
        <w:t>blended</w:t>
      </w:r>
      <w:r>
        <w:rPr>
          <w:rFonts w:ascii="Arial" w:hAnsi="Arial" w:cs="Arial"/>
          <w:sz w:val="24"/>
          <w:szCs w:val="24"/>
        </w:rPr>
        <w:t xml:space="preserve">, di cui 5 ore di didattica sincrona (2 in aula e 3 su Zoom) e 5 ore di lavoro individuale (visione di brevi video, svolgimento di quiz e compiti in </w:t>
      </w:r>
      <w:proofErr w:type="spellStart"/>
      <w:r>
        <w:rPr>
          <w:rFonts w:ascii="Arial" w:hAnsi="Arial" w:cs="Arial"/>
          <w:sz w:val="24"/>
          <w:szCs w:val="24"/>
        </w:rPr>
        <w:t>Moodle</w:t>
      </w:r>
      <w:proofErr w:type="spellEnd"/>
      <w:r>
        <w:rPr>
          <w:rFonts w:ascii="Arial" w:hAnsi="Arial" w:cs="Arial"/>
          <w:sz w:val="24"/>
          <w:szCs w:val="24"/>
        </w:rPr>
        <w:t xml:space="preserve">, ricerche empiriche nel Corpus Parallelo). </w:t>
      </w:r>
    </w:p>
    <w:p w14:paraId="0E39241F" w14:textId="77777777" w:rsidR="00894E1C" w:rsidRDefault="00894E1C" w:rsidP="00894E1C">
      <w:pPr>
        <w:pStyle w:val="Titolo2"/>
        <w:rPr>
          <w:rFonts w:ascii="Arial" w:hAnsi="Arial" w:cs="Arial"/>
          <w:sz w:val="24"/>
          <w:szCs w:val="24"/>
        </w:rPr>
      </w:pPr>
      <w:r>
        <w:rPr>
          <w:rFonts w:ascii="Arial" w:hAnsi="Arial" w:cs="Arial"/>
          <w:sz w:val="24"/>
          <w:szCs w:val="24"/>
        </w:rPr>
        <w:t>Periodo di erogazione</w:t>
      </w:r>
    </w:p>
    <w:p w14:paraId="412B6193" w14:textId="77777777" w:rsidR="00894E1C" w:rsidRDefault="00894E1C" w:rsidP="00894E1C">
      <w:pPr>
        <w:spacing w:after="0" w:line="240" w:lineRule="auto"/>
        <w:rPr>
          <w:rFonts w:ascii="Arial" w:hAnsi="Arial" w:cs="Arial"/>
          <w:sz w:val="24"/>
          <w:szCs w:val="24"/>
        </w:rPr>
      </w:pPr>
      <w:r>
        <w:rPr>
          <w:rFonts w:ascii="Arial" w:hAnsi="Arial" w:cs="Arial"/>
          <w:sz w:val="24"/>
          <w:szCs w:val="24"/>
        </w:rPr>
        <w:t>Il Workshop</w:t>
      </w:r>
      <w:r>
        <w:rPr>
          <w:rFonts w:ascii="Arial" w:hAnsi="Arial" w:cs="Arial"/>
          <w:i/>
          <w:iCs/>
          <w:sz w:val="24"/>
          <w:szCs w:val="24"/>
        </w:rPr>
        <w:t xml:space="preserve"> </w:t>
      </w:r>
      <w:r>
        <w:rPr>
          <w:rFonts w:ascii="Arial" w:hAnsi="Arial" w:cs="Arial"/>
          <w:sz w:val="24"/>
          <w:szCs w:val="24"/>
        </w:rPr>
        <w:t xml:space="preserve">si svolgerà nell’arco di 4 settimane, a partire dal </w:t>
      </w:r>
      <w:r>
        <w:rPr>
          <w:rFonts w:ascii="Arial" w:hAnsi="Arial" w:cs="Arial"/>
          <w:b/>
          <w:bCs/>
          <w:sz w:val="24"/>
          <w:szCs w:val="24"/>
        </w:rPr>
        <w:t>10 novembre</w:t>
      </w:r>
      <w:r>
        <w:rPr>
          <w:rFonts w:ascii="Arial" w:hAnsi="Arial" w:cs="Arial"/>
          <w:sz w:val="24"/>
          <w:szCs w:val="24"/>
        </w:rPr>
        <w:t xml:space="preserve"> fino al </w:t>
      </w:r>
      <w:r>
        <w:rPr>
          <w:rFonts w:ascii="Arial" w:hAnsi="Arial" w:cs="Arial"/>
          <w:b/>
          <w:bCs/>
          <w:sz w:val="24"/>
          <w:szCs w:val="24"/>
        </w:rPr>
        <w:t>1° dicembre</w:t>
      </w:r>
      <w:r>
        <w:rPr>
          <w:rFonts w:ascii="Arial" w:hAnsi="Arial" w:cs="Arial"/>
          <w:sz w:val="24"/>
          <w:szCs w:val="24"/>
        </w:rPr>
        <w:t xml:space="preserve"> 2021. La didattica sincrona si articolerà in 4 incontri settimanali che avranno luogo il </w:t>
      </w:r>
      <w:r>
        <w:rPr>
          <w:rFonts w:ascii="Arial" w:hAnsi="Arial" w:cs="Arial"/>
          <w:b/>
          <w:bCs/>
          <w:sz w:val="24"/>
          <w:szCs w:val="24"/>
        </w:rPr>
        <w:t>mercoledì</w:t>
      </w:r>
      <w:r>
        <w:rPr>
          <w:rFonts w:ascii="Arial" w:hAnsi="Arial" w:cs="Arial"/>
          <w:sz w:val="24"/>
          <w:szCs w:val="24"/>
        </w:rPr>
        <w:t xml:space="preserve"> dalle ore </w:t>
      </w:r>
      <w:r>
        <w:rPr>
          <w:rFonts w:ascii="Arial" w:hAnsi="Arial" w:cs="Arial"/>
          <w:b/>
          <w:bCs/>
          <w:sz w:val="24"/>
          <w:szCs w:val="24"/>
        </w:rPr>
        <w:t>14:00</w:t>
      </w:r>
      <w:r>
        <w:rPr>
          <w:rFonts w:ascii="Arial" w:hAnsi="Arial" w:cs="Arial"/>
          <w:sz w:val="24"/>
          <w:szCs w:val="24"/>
        </w:rPr>
        <w:t xml:space="preserve"> alle </w:t>
      </w:r>
      <w:r>
        <w:rPr>
          <w:rFonts w:ascii="Arial" w:hAnsi="Arial" w:cs="Arial"/>
          <w:b/>
          <w:bCs/>
          <w:sz w:val="24"/>
          <w:szCs w:val="24"/>
        </w:rPr>
        <w:t>15:00</w:t>
      </w:r>
      <w:r>
        <w:rPr>
          <w:rFonts w:ascii="Arial" w:hAnsi="Arial" w:cs="Arial"/>
          <w:sz w:val="24"/>
          <w:szCs w:val="24"/>
        </w:rPr>
        <w:t xml:space="preserve"> (i primi due incontri) e dalle </w:t>
      </w:r>
      <w:r>
        <w:rPr>
          <w:rFonts w:ascii="Arial" w:hAnsi="Arial" w:cs="Arial"/>
          <w:b/>
          <w:bCs/>
          <w:sz w:val="24"/>
          <w:szCs w:val="24"/>
        </w:rPr>
        <w:t>15:30</w:t>
      </w:r>
      <w:r>
        <w:rPr>
          <w:rFonts w:ascii="Arial" w:hAnsi="Arial" w:cs="Arial"/>
          <w:sz w:val="24"/>
          <w:szCs w:val="24"/>
        </w:rPr>
        <w:t xml:space="preserve"> alle </w:t>
      </w:r>
      <w:r>
        <w:rPr>
          <w:rFonts w:ascii="Arial" w:hAnsi="Arial" w:cs="Arial"/>
          <w:b/>
          <w:bCs/>
          <w:sz w:val="24"/>
          <w:szCs w:val="24"/>
        </w:rPr>
        <w:t>17:00</w:t>
      </w:r>
      <w:r>
        <w:rPr>
          <w:rFonts w:ascii="Arial" w:hAnsi="Arial" w:cs="Arial"/>
          <w:sz w:val="24"/>
          <w:szCs w:val="24"/>
        </w:rPr>
        <w:t xml:space="preserve"> (gli ultimi due incontri). </w:t>
      </w:r>
      <w:proofErr w:type="spellStart"/>
      <w:r>
        <w:rPr>
          <w:rFonts w:ascii="Arial" w:hAnsi="Arial" w:cs="Arial"/>
          <w:sz w:val="24"/>
          <w:szCs w:val="24"/>
        </w:rPr>
        <w:t>Vd</w:t>
      </w:r>
      <w:proofErr w:type="spellEnd"/>
      <w:r>
        <w:rPr>
          <w:rFonts w:ascii="Arial" w:hAnsi="Arial" w:cs="Arial"/>
          <w:sz w:val="24"/>
          <w:szCs w:val="24"/>
        </w:rPr>
        <w:t>. Calendario settimanale.</w:t>
      </w:r>
    </w:p>
    <w:p w14:paraId="384B139A" w14:textId="77777777" w:rsidR="00894E1C" w:rsidRDefault="00894E1C" w:rsidP="00894E1C">
      <w:pPr>
        <w:spacing w:after="0" w:line="240" w:lineRule="auto"/>
        <w:rPr>
          <w:rFonts w:ascii="Arial" w:hAnsi="Arial" w:cs="Arial"/>
          <w:sz w:val="24"/>
          <w:szCs w:val="24"/>
        </w:rPr>
      </w:pPr>
    </w:p>
    <w:p w14:paraId="333BD490" w14:textId="77777777" w:rsidR="00894E1C" w:rsidRDefault="00894E1C" w:rsidP="00894E1C">
      <w:pPr>
        <w:spacing w:after="0" w:line="240" w:lineRule="auto"/>
        <w:rPr>
          <w:rFonts w:ascii="Arial" w:hAnsi="Arial" w:cs="Arial"/>
          <w:sz w:val="24"/>
          <w:szCs w:val="24"/>
        </w:rPr>
      </w:pPr>
    </w:p>
    <w:p w14:paraId="19565515" w14:textId="77777777" w:rsidR="00894E1C" w:rsidRDefault="00894E1C" w:rsidP="00894E1C">
      <w:pPr>
        <w:pStyle w:val="Titolo2"/>
        <w:rPr>
          <w:rFonts w:ascii="Arial" w:hAnsi="Arial" w:cs="Arial"/>
          <w:sz w:val="24"/>
          <w:szCs w:val="24"/>
        </w:rPr>
      </w:pPr>
      <w:r>
        <w:rPr>
          <w:rFonts w:ascii="Arial" w:hAnsi="Arial" w:cs="Arial"/>
          <w:sz w:val="24"/>
          <w:szCs w:val="24"/>
        </w:rPr>
        <w:t>Calendario settimanale</w:t>
      </w:r>
    </w:p>
    <w:p w14:paraId="200AC605" w14:textId="77777777" w:rsidR="00894E1C" w:rsidRDefault="00894E1C" w:rsidP="00894E1C">
      <w:pPr>
        <w:spacing w:after="0" w:line="240" w:lineRule="auto"/>
        <w:rPr>
          <w:rFonts w:ascii="Arial" w:hAnsi="Arial" w:cs="Arial"/>
          <w:sz w:val="24"/>
          <w:szCs w:val="24"/>
        </w:rPr>
      </w:pPr>
    </w:p>
    <w:p w14:paraId="585B7AEB" w14:textId="77777777" w:rsidR="00894E1C" w:rsidRDefault="00894E1C" w:rsidP="00894E1C">
      <w:pPr>
        <w:spacing w:after="0" w:line="240" w:lineRule="auto"/>
        <w:rPr>
          <w:rFonts w:ascii="Arial" w:hAnsi="Arial" w:cs="Arial"/>
          <w:sz w:val="24"/>
          <w:szCs w:val="24"/>
        </w:rPr>
      </w:pPr>
      <w:r>
        <w:rPr>
          <w:rFonts w:ascii="Arial" w:hAnsi="Arial" w:cs="Arial"/>
          <w:b/>
          <w:bCs/>
          <w:sz w:val="24"/>
          <w:szCs w:val="24"/>
        </w:rPr>
        <w:t>Mercoledì 10 novembre</w:t>
      </w:r>
      <w:r>
        <w:rPr>
          <w:rFonts w:ascii="Arial" w:hAnsi="Arial" w:cs="Arial"/>
          <w:sz w:val="24"/>
          <w:szCs w:val="24"/>
        </w:rPr>
        <w:t>, ore</w:t>
      </w:r>
      <w:r>
        <w:rPr>
          <w:rFonts w:ascii="Arial" w:hAnsi="Arial" w:cs="Arial"/>
          <w:b/>
          <w:bCs/>
          <w:sz w:val="24"/>
          <w:szCs w:val="24"/>
        </w:rPr>
        <w:t xml:space="preserve"> 14:00-15:00</w:t>
      </w:r>
      <w:r>
        <w:rPr>
          <w:rFonts w:ascii="Arial" w:hAnsi="Arial" w:cs="Arial"/>
          <w:sz w:val="24"/>
          <w:szCs w:val="24"/>
        </w:rPr>
        <w:t xml:space="preserve"> (durata: un’ora)</w:t>
      </w:r>
    </w:p>
    <w:p w14:paraId="48875FB0" w14:textId="77777777" w:rsidR="00894E1C" w:rsidRDefault="00894E1C" w:rsidP="00894E1C">
      <w:pPr>
        <w:spacing w:after="0" w:line="240" w:lineRule="auto"/>
        <w:rPr>
          <w:rFonts w:ascii="Arial" w:hAnsi="Arial" w:cs="Arial"/>
          <w:sz w:val="24"/>
          <w:szCs w:val="24"/>
        </w:rPr>
      </w:pPr>
      <w:r>
        <w:rPr>
          <w:rFonts w:ascii="Arial" w:hAnsi="Arial" w:cs="Arial"/>
          <w:sz w:val="24"/>
          <w:szCs w:val="24"/>
        </w:rPr>
        <w:t xml:space="preserve">Lezione interattiva in presenza*, aula da destinarsi </w:t>
      </w:r>
      <w:r>
        <w:rPr>
          <w:rFonts w:ascii="Segoe UI Symbol" w:hAnsi="Segoe UI Symbol" w:cs="Arial"/>
          <w:sz w:val="24"/>
          <w:szCs w:val="24"/>
        </w:rPr>
        <w:t></w:t>
      </w:r>
    </w:p>
    <w:p w14:paraId="0C6EC65F" w14:textId="77777777" w:rsidR="00894E1C" w:rsidRDefault="00894E1C" w:rsidP="00894E1C">
      <w:pPr>
        <w:spacing w:after="0" w:line="240" w:lineRule="auto"/>
        <w:rPr>
          <w:rFonts w:ascii="Arial" w:hAnsi="Arial" w:cs="Arial"/>
          <w:b/>
          <w:bCs/>
          <w:i/>
          <w:iCs/>
          <w:color w:val="2F5496" w:themeColor="accent1" w:themeShade="BF"/>
          <w:sz w:val="24"/>
          <w:szCs w:val="24"/>
        </w:rPr>
      </w:pPr>
      <w:r>
        <w:rPr>
          <w:rFonts w:ascii="Arial" w:hAnsi="Arial" w:cs="Arial"/>
          <w:b/>
          <w:bCs/>
          <w:i/>
          <w:iCs/>
          <w:color w:val="2F5496" w:themeColor="accent1" w:themeShade="BF"/>
          <w:sz w:val="24"/>
          <w:szCs w:val="24"/>
        </w:rPr>
        <w:t>I pronomi indefiniti russi, che gran grattacapo!</w:t>
      </w:r>
    </w:p>
    <w:p w14:paraId="10BCDF6A" w14:textId="77777777" w:rsidR="00894E1C" w:rsidRDefault="00894E1C" w:rsidP="00894E1C">
      <w:pPr>
        <w:spacing w:after="0" w:line="240" w:lineRule="auto"/>
        <w:rPr>
          <w:rFonts w:ascii="Arial" w:hAnsi="Arial" w:cs="Arial"/>
          <w:sz w:val="24"/>
          <w:szCs w:val="24"/>
        </w:rPr>
      </w:pPr>
    </w:p>
    <w:p w14:paraId="38D3A220" w14:textId="77777777" w:rsidR="00894E1C" w:rsidRDefault="00894E1C" w:rsidP="00894E1C">
      <w:pPr>
        <w:spacing w:after="0" w:line="240" w:lineRule="auto"/>
        <w:rPr>
          <w:rFonts w:ascii="Arial" w:hAnsi="Arial" w:cs="Arial"/>
          <w:sz w:val="24"/>
          <w:szCs w:val="24"/>
        </w:rPr>
      </w:pPr>
      <w:r>
        <w:rPr>
          <w:rFonts w:ascii="Arial" w:hAnsi="Arial" w:cs="Arial"/>
          <w:b/>
          <w:bCs/>
          <w:sz w:val="24"/>
          <w:szCs w:val="24"/>
        </w:rPr>
        <w:t>Mercoledì 17 novembre</w:t>
      </w:r>
      <w:r>
        <w:rPr>
          <w:rFonts w:ascii="Arial" w:hAnsi="Arial" w:cs="Arial"/>
          <w:sz w:val="24"/>
          <w:szCs w:val="24"/>
        </w:rPr>
        <w:t>, ore</w:t>
      </w:r>
      <w:r>
        <w:rPr>
          <w:rFonts w:ascii="Arial" w:hAnsi="Arial" w:cs="Arial"/>
          <w:b/>
          <w:bCs/>
          <w:sz w:val="24"/>
          <w:szCs w:val="24"/>
        </w:rPr>
        <w:t xml:space="preserve"> 14:00-15:00 </w:t>
      </w:r>
      <w:r>
        <w:rPr>
          <w:rFonts w:ascii="Arial" w:hAnsi="Arial" w:cs="Arial"/>
          <w:sz w:val="24"/>
          <w:szCs w:val="24"/>
        </w:rPr>
        <w:t>(durata: un’ora)</w:t>
      </w:r>
    </w:p>
    <w:p w14:paraId="29FF7D71" w14:textId="77777777" w:rsidR="00894E1C" w:rsidRDefault="00894E1C" w:rsidP="00894E1C">
      <w:pPr>
        <w:spacing w:after="0" w:line="240" w:lineRule="auto"/>
        <w:rPr>
          <w:rFonts w:ascii="Arial" w:hAnsi="Arial" w:cs="Arial"/>
          <w:sz w:val="24"/>
          <w:szCs w:val="24"/>
        </w:rPr>
      </w:pPr>
      <w:r>
        <w:rPr>
          <w:rFonts w:ascii="Arial" w:hAnsi="Arial" w:cs="Arial"/>
          <w:sz w:val="24"/>
          <w:szCs w:val="24"/>
        </w:rPr>
        <w:t xml:space="preserve">Lezione interattiva in presenza*, aula da destinarsi </w:t>
      </w:r>
      <w:r>
        <w:rPr>
          <w:rFonts w:ascii="Segoe UI Symbol" w:hAnsi="Segoe UI Symbol" w:cs="Arial"/>
          <w:sz w:val="24"/>
          <w:szCs w:val="24"/>
        </w:rPr>
        <w:t></w:t>
      </w:r>
    </w:p>
    <w:p w14:paraId="497C2D65" w14:textId="77777777" w:rsidR="00894E1C" w:rsidRDefault="00894E1C" w:rsidP="00894E1C">
      <w:pPr>
        <w:spacing w:after="0" w:line="240" w:lineRule="auto"/>
        <w:rPr>
          <w:rFonts w:ascii="Arial" w:hAnsi="Arial" w:cs="Arial"/>
          <w:b/>
          <w:bCs/>
          <w:i/>
          <w:iCs/>
          <w:color w:val="2F5496" w:themeColor="accent1" w:themeShade="BF"/>
          <w:sz w:val="24"/>
          <w:szCs w:val="24"/>
        </w:rPr>
      </w:pPr>
      <w:r>
        <w:rPr>
          <w:rFonts w:ascii="Arial" w:hAnsi="Arial" w:cs="Arial"/>
          <w:b/>
          <w:bCs/>
          <w:i/>
          <w:iCs/>
          <w:color w:val="2F5496" w:themeColor="accent1" w:themeShade="BF"/>
          <w:sz w:val="24"/>
          <w:szCs w:val="24"/>
        </w:rPr>
        <w:t>Il Corpus parallelo (CP) russo-italiano: uno strumento di ricerca utile, ma per fare cosa?</w:t>
      </w:r>
    </w:p>
    <w:p w14:paraId="3BE65143" w14:textId="77777777" w:rsidR="00894E1C" w:rsidRDefault="00894E1C" w:rsidP="00894E1C">
      <w:pPr>
        <w:spacing w:after="0" w:line="240" w:lineRule="auto"/>
        <w:rPr>
          <w:rFonts w:ascii="Arial" w:hAnsi="Arial" w:cs="Arial"/>
          <w:sz w:val="24"/>
          <w:szCs w:val="24"/>
        </w:rPr>
      </w:pPr>
    </w:p>
    <w:p w14:paraId="0DC83B74" w14:textId="77777777" w:rsidR="00894E1C" w:rsidRDefault="00894E1C" w:rsidP="00894E1C">
      <w:pPr>
        <w:spacing w:after="0" w:line="240" w:lineRule="auto"/>
        <w:rPr>
          <w:rFonts w:ascii="Arial" w:hAnsi="Arial" w:cs="Arial"/>
          <w:sz w:val="24"/>
          <w:szCs w:val="24"/>
        </w:rPr>
      </w:pPr>
      <w:r>
        <w:rPr>
          <w:rFonts w:ascii="Arial" w:hAnsi="Arial" w:cs="Arial"/>
          <w:b/>
          <w:bCs/>
          <w:sz w:val="24"/>
          <w:szCs w:val="24"/>
        </w:rPr>
        <w:t>Mercoledì 24 novembre</w:t>
      </w:r>
      <w:r>
        <w:rPr>
          <w:rFonts w:ascii="Arial" w:hAnsi="Arial" w:cs="Arial"/>
          <w:sz w:val="24"/>
          <w:szCs w:val="24"/>
        </w:rPr>
        <w:t>, ore</w:t>
      </w:r>
      <w:r>
        <w:rPr>
          <w:rFonts w:ascii="Arial" w:hAnsi="Arial" w:cs="Arial"/>
          <w:b/>
          <w:bCs/>
          <w:sz w:val="24"/>
          <w:szCs w:val="24"/>
        </w:rPr>
        <w:t xml:space="preserve"> 15:30-17:00 </w:t>
      </w:r>
      <w:r>
        <w:rPr>
          <w:rFonts w:ascii="Arial" w:hAnsi="Arial" w:cs="Arial"/>
          <w:sz w:val="24"/>
          <w:szCs w:val="24"/>
        </w:rPr>
        <w:t xml:space="preserve">(durata: un’ora e mezza) </w:t>
      </w:r>
    </w:p>
    <w:p w14:paraId="559D88E3" w14:textId="77777777" w:rsidR="00894E1C" w:rsidRDefault="00894E1C" w:rsidP="00894E1C">
      <w:pPr>
        <w:spacing w:after="0" w:line="240" w:lineRule="auto"/>
        <w:rPr>
          <w:rFonts w:ascii="Arial" w:hAnsi="Arial" w:cs="Arial"/>
          <w:sz w:val="24"/>
          <w:szCs w:val="24"/>
        </w:rPr>
      </w:pPr>
      <w:r>
        <w:rPr>
          <w:rFonts w:ascii="Arial" w:hAnsi="Arial" w:cs="Arial"/>
          <w:sz w:val="24"/>
          <w:szCs w:val="24"/>
        </w:rPr>
        <w:t xml:space="preserve">Laboratorio pratico su Zoom** </w:t>
      </w:r>
      <w:r>
        <w:rPr>
          <w:rFonts w:ascii="Segoe UI Symbol" w:hAnsi="Segoe UI Symbol" w:cs="Arial"/>
          <w:sz w:val="24"/>
          <w:szCs w:val="24"/>
        </w:rPr>
        <w:t></w:t>
      </w:r>
    </w:p>
    <w:p w14:paraId="17994BB4" w14:textId="77777777" w:rsidR="00894E1C" w:rsidRDefault="00894E1C" w:rsidP="00894E1C">
      <w:pPr>
        <w:spacing w:after="0" w:line="240" w:lineRule="auto"/>
        <w:rPr>
          <w:rFonts w:ascii="Arial" w:hAnsi="Arial" w:cs="Arial"/>
          <w:i/>
          <w:iCs/>
          <w:color w:val="2F5496" w:themeColor="accent1" w:themeShade="BF"/>
          <w:sz w:val="24"/>
          <w:szCs w:val="24"/>
        </w:rPr>
      </w:pPr>
      <w:r>
        <w:rPr>
          <w:rFonts w:ascii="Arial" w:hAnsi="Arial" w:cs="Arial"/>
          <w:b/>
          <w:bCs/>
          <w:i/>
          <w:iCs/>
          <w:color w:val="2F5496" w:themeColor="accent1" w:themeShade="BF"/>
          <w:sz w:val="24"/>
          <w:szCs w:val="24"/>
        </w:rPr>
        <w:t>I pronomi indefiniti nel CP</w:t>
      </w:r>
      <w:r>
        <w:rPr>
          <w:rFonts w:ascii="Arial" w:hAnsi="Arial" w:cs="Arial"/>
          <w:i/>
          <w:iCs/>
          <w:color w:val="2F5496" w:themeColor="accent1" w:themeShade="BF"/>
          <w:sz w:val="24"/>
          <w:szCs w:val="24"/>
        </w:rPr>
        <w:t xml:space="preserve"> (Parte I)</w:t>
      </w:r>
    </w:p>
    <w:p w14:paraId="6EF9E6B2" w14:textId="77777777" w:rsidR="00894E1C" w:rsidRDefault="00894E1C" w:rsidP="00894E1C">
      <w:pPr>
        <w:spacing w:after="0" w:line="240" w:lineRule="auto"/>
        <w:rPr>
          <w:rFonts w:ascii="Arial" w:hAnsi="Arial" w:cs="Arial"/>
          <w:sz w:val="24"/>
          <w:szCs w:val="24"/>
        </w:rPr>
      </w:pPr>
    </w:p>
    <w:p w14:paraId="04141E3F" w14:textId="77777777" w:rsidR="00894E1C" w:rsidRDefault="00894E1C" w:rsidP="00894E1C">
      <w:pPr>
        <w:spacing w:after="0" w:line="240" w:lineRule="auto"/>
        <w:rPr>
          <w:rFonts w:ascii="Arial" w:hAnsi="Arial" w:cs="Arial"/>
          <w:sz w:val="24"/>
          <w:szCs w:val="24"/>
        </w:rPr>
      </w:pPr>
      <w:r>
        <w:rPr>
          <w:rFonts w:ascii="Arial" w:hAnsi="Arial" w:cs="Arial"/>
          <w:b/>
          <w:bCs/>
          <w:sz w:val="24"/>
          <w:szCs w:val="24"/>
        </w:rPr>
        <w:t>Mercoledì 1° dicembre</w:t>
      </w:r>
      <w:r>
        <w:rPr>
          <w:rFonts w:ascii="Arial" w:hAnsi="Arial" w:cs="Arial"/>
          <w:sz w:val="24"/>
          <w:szCs w:val="24"/>
        </w:rPr>
        <w:t>, ore</w:t>
      </w:r>
      <w:r>
        <w:rPr>
          <w:rFonts w:ascii="Arial" w:hAnsi="Arial" w:cs="Arial"/>
          <w:b/>
          <w:bCs/>
          <w:sz w:val="24"/>
          <w:szCs w:val="24"/>
        </w:rPr>
        <w:t xml:space="preserve"> 15:30-17:00 </w:t>
      </w:r>
      <w:r>
        <w:rPr>
          <w:rFonts w:ascii="Arial" w:hAnsi="Arial" w:cs="Arial"/>
          <w:sz w:val="24"/>
          <w:szCs w:val="24"/>
        </w:rPr>
        <w:t xml:space="preserve">(durata: un’ora e mezza) </w:t>
      </w:r>
    </w:p>
    <w:p w14:paraId="12D919CD" w14:textId="77777777" w:rsidR="00894E1C" w:rsidRDefault="00894E1C" w:rsidP="00894E1C">
      <w:pPr>
        <w:spacing w:after="0" w:line="240" w:lineRule="auto"/>
        <w:rPr>
          <w:rFonts w:ascii="Arial" w:hAnsi="Arial" w:cs="Arial"/>
          <w:sz w:val="24"/>
          <w:szCs w:val="24"/>
        </w:rPr>
      </w:pPr>
      <w:r>
        <w:rPr>
          <w:rFonts w:ascii="Arial" w:hAnsi="Arial" w:cs="Arial"/>
          <w:sz w:val="24"/>
          <w:szCs w:val="24"/>
        </w:rPr>
        <w:t xml:space="preserve">Laboratorio pratico su Zoom** </w:t>
      </w:r>
      <w:r>
        <w:rPr>
          <w:rFonts w:ascii="Segoe UI Symbol" w:hAnsi="Segoe UI Symbol" w:cs="Arial"/>
          <w:sz w:val="24"/>
          <w:szCs w:val="24"/>
        </w:rPr>
        <w:t></w:t>
      </w:r>
    </w:p>
    <w:p w14:paraId="2DBF88D1" w14:textId="77777777" w:rsidR="00894E1C" w:rsidRDefault="00894E1C" w:rsidP="00894E1C">
      <w:pPr>
        <w:spacing w:after="0" w:line="240" w:lineRule="auto"/>
        <w:rPr>
          <w:rFonts w:ascii="Arial" w:hAnsi="Arial" w:cs="Arial"/>
          <w:i/>
          <w:iCs/>
          <w:sz w:val="24"/>
          <w:szCs w:val="24"/>
        </w:rPr>
      </w:pPr>
      <w:r>
        <w:rPr>
          <w:rFonts w:ascii="Arial" w:hAnsi="Arial" w:cs="Arial"/>
          <w:b/>
          <w:bCs/>
          <w:i/>
          <w:iCs/>
          <w:color w:val="2F5496" w:themeColor="accent1" w:themeShade="BF"/>
          <w:sz w:val="24"/>
          <w:szCs w:val="24"/>
        </w:rPr>
        <w:t>I pronomi indefiniti nel CP</w:t>
      </w:r>
      <w:r>
        <w:rPr>
          <w:rFonts w:ascii="Arial" w:hAnsi="Arial" w:cs="Arial"/>
          <w:i/>
          <w:iCs/>
          <w:color w:val="2F5496" w:themeColor="accent1" w:themeShade="BF"/>
          <w:sz w:val="24"/>
          <w:szCs w:val="24"/>
        </w:rPr>
        <w:t xml:space="preserve"> (Parte II)</w:t>
      </w:r>
    </w:p>
    <w:p w14:paraId="27F08E5F" w14:textId="77777777" w:rsidR="00894E1C" w:rsidRDefault="00894E1C" w:rsidP="00894E1C">
      <w:pPr>
        <w:spacing w:after="0" w:line="240" w:lineRule="auto"/>
        <w:rPr>
          <w:rFonts w:ascii="Arial" w:hAnsi="Arial" w:cs="Arial"/>
          <w:sz w:val="24"/>
          <w:szCs w:val="24"/>
        </w:rPr>
      </w:pPr>
    </w:p>
    <w:p w14:paraId="5292A130" w14:textId="77777777" w:rsidR="00894E1C" w:rsidRDefault="00894E1C" w:rsidP="00894E1C">
      <w:pPr>
        <w:spacing w:after="0" w:line="240" w:lineRule="auto"/>
        <w:rPr>
          <w:rFonts w:ascii="Arial" w:hAnsi="Arial" w:cs="Arial"/>
          <w:sz w:val="24"/>
          <w:szCs w:val="24"/>
        </w:rPr>
      </w:pPr>
      <w:r>
        <w:rPr>
          <w:rFonts w:ascii="Arial" w:hAnsi="Arial" w:cs="Arial"/>
          <w:sz w:val="24"/>
          <w:szCs w:val="24"/>
        </w:rPr>
        <w:t xml:space="preserve">*Le due lezioni in presenza si svolgeranno in modalità duale (con diretta </w:t>
      </w:r>
      <w:r>
        <w:rPr>
          <w:rFonts w:ascii="Arial" w:hAnsi="Arial" w:cs="Arial"/>
          <w:i/>
          <w:iCs/>
          <w:sz w:val="24"/>
          <w:szCs w:val="24"/>
        </w:rPr>
        <w:t xml:space="preserve">streaming </w:t>
      </w:r>
      <w:r>
        <w:rPr>
          <w:rFonts w:ascii="Arial" w:hAnsi="Arial" w:cs="Arial"/>
          <w:sz w:val="24"/>
          <w:szCs w:val="24"/>
        </w:rPr>
        <w:t>su Zoom). Le lezioni non verranno registrate.</w:t>
      </w:r>
    </w:p>
    <w:p w14:paraId="5E3E7DA3" w14:textId="77777777" w:rsidR="00894E1C" w:rsidRDefault="00894E1C" w:rsidP="00894E1C">
      <w:pPr>
        <w:spacing w:after="0" w:line="240" w:lineRule="auto"/>
        <w:rPr>
          <w:rFonts w:ascii="Arial" w:hAnsi="Arial" w:cs="Arial"/>
          <w:sz w:val="24"/>
          <w:szCs w:val="24"/>
        </w:rPr>
      </w:pPr>
    </w:p>
    <w:p w14:paraId="1E66AFD5" w14:textId="77777777" w:rsidR="00894E1C" w:rsidRDefault="00894E1C" w:rsidP="00894E1C">
      <w:pPr>
        <w:spacing w:after="0" w:line="240" w:lineRule="auto"/>
        <w:rPr>
          <w:rFonts w:ascii="Arial" w:hAnsi="Arial" w:cs="Arial"/>
          <w:sz w:val="24"/>
          <w:szCs w:val="24"/>
        </w:rPr>
      </w:pPr>
      <w:r>
        <w:rPr>
          <w:rFonts w:ascii="Arial" w:hAnsi="Arial" w:cs="Arial"/>
          <w:sz w:val="24"/>
          <w:szCs w:val="24"/>
        </w:rPr>
        <w:t>**I due laboratori pratici non verranno registrati.</w:t>
      </w:r>
    </w:p>
    <w:p w14:paraId="64743B25" w14:textId="77777777" w:rsidR="00894E1C" w:rsidRDefault="00894E1C" w:rsidP="00894E1C">
      <w:pPr>
        <w:spacing w:after="0" w:line="240" w:lineRule="auto"/>
        <w:rPr>
          <w:rFonts w:ascii="Arial" w:hAnsi="Arial" w:cs="Arial"/>
          <w:sz w:val="24"/>
          <w:szCs w:val="24"/>
        </w:rPr>
      </w:pPr>
    </w:p>
    <w:p w14:paraId="5A0DE031" w14:textId="77777777" w:rsidR="00894E1C" w:rsidRDefault="00894E1C" w:rsidP="00894E1C">
      <w:pPr>
        <w:spacing w:after="0" w:line="240" w:lineRule="auto"/>
        <w:rPr>
          <w:rFonts w:ascii="Arial" w:hAnsi="Arial" w:cs="Arial"/>
          <w:sz w:val="24"/>
          <w:szCs w:val="24"/>
        </w:rPr>
      </w:pPr>
      <w:r>
        <w:rPr>
          <w:rFonts w:ascii="Arial" w:hAnsi="Arial" w:cs="Arial"/>
          <w:sz w:val="24"/>
          <w:szCs w:val="24"/>
        </w:rPr>
        <w:t xml:space="preserve">Nel corso del Workshop saranno assegnati compiti per casa che dovranno essere preparati individualmente dagli studenti entro l’incontro successivo. L’impegno orario per lo svolgimento dei compiti ammonta a </w:t>
      </w:r>
      <w:proofErr w:type="gramStart"/>
      <w:r>
        <w:rPr>
          <w:rFonts w:ascii="Arial" w:hAnsi="Arial" w:cs="Arial"/>
          <w:sz w:val="24"/>
          <w:szCs w:val="24"/>
        </w:rPr>
        <w:t>5</w:t>
      </w:r>
      <w:proofErr w:type="gramEnd"/>
      <w:r>
        <w:rPr>
          <w:rFonts w:ascii="Arial" w:hAnsi="Arial" w:cs="Arial"/>
          <w:sz w:val="24"/>
          <w:szCs w:val="24"/>
        </w:rPr>
        <w:t xml:space="preserve"> ore totali (ca. un’ora alla settimana).</w:t>
      </w:r>
    </w:p>
    <w:p w14:paraId="615EAB43" w14:textId="77777777" w:rsidR="00894E1C" w:rsidRDefault="00894E1C" w:rsidP="00894E1C">
      <w:pPr>
        <w:spacing w:after="0" w:line="240" w:lineRule="auto"/>
        <w:rPr>
          <w:rFonts w:ascii="Arial" w:hAnsi="Arial" w:cs="Arial"/>
          <w:sz w:val="24"/>
          <w:szCs w:val="24"/>
        </w:rPr>
      </w:pPr>
    </w:p>
    <w:p w14:paraId="07DD2606" w14:textId="77777777" w:rsidR="00894E1C" w:rsidRDefault="00894E1C" w:rsidP="00894E1C">
      <w:pPr>
        <w:spacing w:after="0" w:line="240" w:lineRule="auto"/>
        <w:rPr>
          <w:rFonts w:ascii="Arial" w:hAnsi="Arial" w:cs="Arial"/>
          <w:sz w:val="24"/>
          <w:szCs w:val="24"/>
        </w:rPr>
      </w:pPr>
    </w:p>
    <w:p w14:paraId="4A08713F" w14:textId="77777777" w:rsidR="00894E1C" w:rsidRDefault="00894E1C" w:rsidP="00894E1C">
      <w:pPr>
        <w:pStyle w:val="Titolo2"/>
        <w:rPr>
          <w:rFonts w:ascii="Arial" w:hAnsi="Arial" w:cs="Arial"/>
          <w:sz w:val="24"/>
          <w:szCs w:val="24"/>
        </w:rPr>
      </w:pPr>
      <w:r>
        <w:rPr>
          <w:rFonts w:ascii="Arial" w:hAnsi="Arial" w:cs="Arial"/>
          <w:sz w:val="24"/>
          <w:szCs w:val="24"/>
        </w:rPr>
        <w:t>Test</w:t>
      </w:r>
    </w:p>
    <w:p w14:paraId="40ED5926" w14:textId="77777777" w:rsidR="00894E1C" w:rsidRDefault="00894E1C" w:rsidP="00894E1C">
      <w:pPr>
        <w:spacing w:after="0" w:line="240" w:lineRule="auto"/>
        <w:rPr>
          <w:rFonts w:ascii="Arial" w:hAnsi="Arial" w:cs="Arial"/>
          <w:sz w:val="24"/>
          <w:szCs w:val="24"/>
        </w:rPr>
      </w:pPr>
      <w:r>
        <w:rPr>
          <w:rFonts w:ascii="Arial" w:hAnsi="Arial" w:cs="Arial"/>
          <w:sz w:val="24"/>
          <w:szCs w:val="24"/>
        </w:rPr>
        <w:t xml:space="preserve">Al termine del workshop agli studenti verrà chiesto di svolgere un piccolo test online per verificare l’acquisizione dei contenuti erogati durante il corso. Il test avrà il solo obiettivo di fornire alla docente un </w:t>
      </w:r>
      <w:r>
        <w:rPr>
          <w:rFonts w:ascii="Arial" w:hAnsi="Arial" w:cs="Arial"/>
          <w:i/>
          <w:iCs/>
          <w:sz w:val="24"/>
          <w:szCs w:val="24"/>
        </w:rPr>
        <w:t>feedback</w:t>
      </w:r>
      <w:r>
        <w:rPr>
          <w:rFonts w:ascii="Arial" w:hAnsi="Arial" w:cs="Arial"/>
          <w:sz w:val="24"/>
          <w:szCs w:val="24"/>
        </w:rPr>
        <w:t xml:space="preserve"> sull’efficacia del Workshop.</w:t>
      </w:r>
    </w:p>
    <w:p w14:paraId="6C81E9C8" w14:textId="77777777" w:rsidR="00894E1C" w:rsidRDefault="00894E1C" w:rsidP="00894E1C">
      <w:pPr>
        <w:spacing w:after="0" w:line="240" w:lineRule="auto"/>
        <w:rPr>
          <w:rFonts w:ascii="Arial" w:hAnsi="Arial" w:cs="Arial"/>
          <w:sz w:val="24"/>
          <w:szCs w:val="24"/>
        </w:rPr>
      </w:pPr>
      <w:r>
        <w:rPr>
          <w:rFonts w:ascii="Arial" w:hAnsi="Arial" w:cs="Arial"/>
          <w:sz w:val="24"/>
          <w:szCs w:val="24"/>
        </w:rPr>
        <w:t xml:space="preserve">Il test verrà allestito sulla pagina </w:t>
      </w:r>
      <w:proofErr w:type="spellStart"/>
      <w:r>
        <w:rPr>
          <w:rFonts w:ascii="Arial" w:hAnsi="Arial" w:cs="Arial"/>
          <w:sz w:val="24"/>
          <w:szCs w:val="24"/>
        </w:rPr>
        <w:t>Moodle</w:t>
      </w:r>
      <w:proofErr w:type="spellEnd"/>
      <w:r>
        <w:rPr>
          <w:rFonts w:ascii="Arial" w:hAnsi="Arial" w:cs="Arial"/>
          <w:sz w:val="24"/>
          <w:szCs w:val="24"/>
        </w:rPr>
        <w:t xml:space="preserve"> del Workshop in formato quiz e potrà essere compilato da ciascuno studente in qualsiasi momento nella settimana successiva al Workshop (dal 6 al 12 dicembre).</w:t>
      </w:r>
    </w:p>
    <w:p w14:paraId="4EF29BD6" w14:textId="77777777" w:rsidR="00894E1C" w:rsidRDefault="00894E1C" w:rsidP="00894E1C">
      <w:pPr>
        <w:spacing w:after="0" w:line="240" w:lineRule="auto"/>
        <w:rPr>
          <w:rFonts w:ascii="Arial" w:hAnsi="Arial" w:cs="Arial"/>
          <w:sz w:val="24"/>
          <w:szCs w:val="24"/>
        </w:rPr>
      </w:pPr>
    </w:p>
    <w:p w14:paraId="4C513616" w14:textId="77777777" w:rsidR="00894E1C" w:rsidRDefault="00894E1C" w:rsidP="00894E1C">
      <w:pPr>
        <w:spacing w:after="0" w:line="240" w:lineRule="auto"/>
        <w:rPr>
          <w:rFonts w:ascii="Arial" w:hAnsi="Arial" w:cs="Arial"/>
          <w:sz w:val="24"/>
          <w:szCs w:val="24"/>
        </w:rPr>
      </w:pPr>
    </w:p>
    <w:p w14:paraId="6294BF8F" w14:textId="77777777" w:rsidR="00894E1C" w:rsidRDefault="00894E1C" w:rsidP="00894E1C">
      <w:pPr>
        <w:pStyle w:val="Titolo2"/>
        <w:rPr>
          <w:rFonts w:ascii="Arial" w:hAnsi="Arial" w:cs="Arial"/>
          <w:sz w:val="24"/>
          <w:szCs w:val="24"/>
        </w:rPr>
      </w:pPr>
      <w:r>
        <w:rPr>
          <w:rFonts w:ascii="Arial" w:hAnsi="Arial" w:cs="Arial"/>
          <w:sz w:val="24"/>
          <w:szCs w:val="24"/>
        </w:rPr>
        <w:lastRenderedPageBreak/>
        <w:t>Crediti formativi</w:t>
      </w:r>
    </w:p>
    <w:p w14:paraId="7F85BB6B" w14:textId="77777777" w:rsidR="00894E1C" w:rsidRDefault="00894E1C" w:rsidP="00894E1C">
      <w:pPr>
        <w:spacing w:after="0" w:line="240" w:lineRule="auto"/>
        <w:rPr>
          <w:rFonts w:ascii="Arial" w:hAnsi="Arial" w:cs="Arial"/>
          <w:sz w:val="24"/>
          <w:szCs w:val="24"/>
        </w:rPr>
      </w:pPr>
      <w:r>
        <w:rPr>
          <w:rFonts w:ascii="Arial" w:hAnsi="Arial" w:cs="Arial"/>
          <w:sz w:val="24"/>
          <w:szCs w:val="24"/>
        </w:rPr>
        <w:t xml:space="preserve">Agli studenti che avranno frequentato con costanza gli incontri, preparato regolarmente i compiti per casa e svolto il test verrà attribuito </w:t>
      </w:r>
      <w:r>
        <w:rPr>
          <w:rFonts w:ascii="Arial" w:hAnsi="Arial" w:cs="Arial"/>
          <w:b/>
          <w:bCs/>
          <w:sz w:val="24"/>
          <w:szCs w:val="24"/>
        </w:rPr>
        <w:t>1 CFU di tipologia D</w:t>
      </w:r>
      <w:r>
        <w:rPr>
          <w:rFonts w:ascii="Arial" w:hAnsi="Arial" w:cs="Arial"/>
          <w:sz w:val="24"/>
          <w:szCs w:val="24"/>
        </w:rPr>
        <w:t>. L’accreditamento potrà essere richiesto esclusivamente dagli studenti iscritti all’</w:t>
      </w:r>
      <w:proofErr w:type="spellStart"/>
      <w:r>
        <w:rPr>
          <w:rFonts w:ascii="Arial" w:hAnsi="Arial" w:cs="Arial"/>
          <w:sz w:val="24"/>
          <w:szCs w:val="24"/>
        </w:rPr>
        <w:t>a.a</w:t>
      </w:r>
      <w:proofErr w:type="spellEnd"/>
      <w:r>
        <w:rPr>
          <w:rFonts w:ascii="Arial" w:hAnsi="Arial" w:cs="Arial"/>
          <w:sz w:val="24"/>
          <w:szCs w:val="24"/>
        </w:rPr>
        <w:t>. 2021-22 (non potranno, pertanto, fare domanda di accreditamento gli studenti laureandi con discussione prevista a marzo/aprile 2022).</w:t>
      </w:r>
    </w:p>
    <w:p w14:paraId="4873FC58" w14:textId="77777777" w:rsidR="00894E1C" w:rsidRDefault="00894E1C" w:rsidP="00894E1C">
      <w:pPr>
        <w:spacing w:after="0" w:line="240" w:lineRule="auto"/>
        <w:rPr>
          <w:rFonts w:ascii="Arial" w:hAnsi="Arial" w:cs="Arial"/>
          <w:sz w:val="24"/>
          <w:szCs w:val="24"/>
        </w:rPr>
      </w:pPr>
      <w:r>
        <w:rPr>
          <w:rFonts w:ascii="Arial" w:hAnsi="Arial" w:cs="Arial"/>
          <w:sz w:val="24"/>
          <w:szCs w:val="24"/>
        </w:rPr>
        <w:t>L’esito del test NON avrà alcuna ricaduta sull’attribuzione del credito formativo.</w:t>
      </w:r>
    </w:p>
    <w:p w14:paraId="24A49B34" w14:textId="77777777" w:rsidR="00894E1C" w:rsidRDefault="00894E1C" w:rsidP="00894E1C">
      <w:pPr>
        <w:spacing w:after="0" w:line="240" w:lineRule="auto"/>
        <w:rPr>
          <w:rFonts w:ascii="Arial" w:hAnsi="Arial" w:cs="Arial"/>
          <w:sz w:val="24"/>
          <w:szCs w:val="24"/>
        </w:rPr>
      </w:pPr>
    </w:p>
    <w:p w14:paraId="59E2EE8F" w14:textId="77777777" w:rsidR="00894E1C" w:rsidRDefault="00894E1C" w:rsidP="00894E1C">
      <w:pPr>
        <w:spacing w:after="0" w:line="240" w:lineRule="auto"/>
        <w:rPr>
          <w:rFonts w:ascii="Arial" w:hAnsi="Arial" w:cs="Arial"/>
          <w:sz w:val="24"/>
          <w:szCs w:val="24"/>
        </w:rPr>
      </w:pPr>
    </w:p>
    <w:p w14:paraId="71E6C787" w14:textId="77777777" w:rsidR="00894E1C" w:rsidRDefault="00894E1C" w:rsidP="00894E1C">
      <w:pPr>
        <w:pStyle w:val="Titolo2"/>
        <w:rPr>
          <w:rFonts w:ascii="Arial" w:hAnsi="Arial" w:cs="Arial"/>
          <w:sz w:val="24"/>
          <w:szCs w:val="24"/>
        </w:rPr>
      </w:pPr>
      <w:r>
        <w:rPr>
          <w:rFonts w:ascii="Arial" w:hAnsi="Arial" w:cs="Arial"/>
          <w:sz w:val="24"/>
          <w:szCs w:val="24"/>
        </w:rPr>
        <w:t>Modalità d’iscrizione</w:t>
      </w:r>
    </w:p>
    <w:p w14:paraId="3D816F3E" w14:textId="77777777" w:rsidR="00894E1C" w:rsidRDefault="00894E1C" w:rsidP="00894E1C">
      <w:pPr>
        <w:spacing w:after="0" w:line="240" w:lineRule="auto"/>
        <w:rPr>
          <w:rFonts w:ascii="Arial" w:hAnsi="Arial" w:cs="Arial"/>
          <w:sz w:val="24"/>
          <w:szCs w:val="24"/>
        </w:rPr>
      </w:pPr>
      <w:r>
        <w:rPr>
          <w:rFonts w:ascii="Arial" w:hAnsi="Arial" w:cs="Arial"/>
          <w:sz w:val="24"/>
          <w:szCs w:val="24"/>
        </w:rPr>
        <w:t xml:space="preserve">Per iscriversi al Workshop è necessario compilare la Domanda di iscrizione reperibile aprendo il seguente link: </w:t>
      </w:r>
      <w:hyperlink r:id="rId5" w:history="1">
        <w:r>
          <w:rPr>
            <w:rStyle w:val="Collegamentoipertestuale"/>
            <w:rFonts w:ascii="Arial" w:hAnsi="Arial" w:cs="Arial"/>
            <w:sz w:val="24"/>
            <w:szCs w:val="24"/>
          </w:rPr>
          <w:t>vai alla domanda d’iscrizione</w:t>
        </w:r>
      </w:hyperlink>
      <w:r>
        <w:rPr>
          <w:rFonts w:ascii="Arial" w:hAnsi="Arial" w:cs="Arial"/>
          <w:sz w:val="24"/>
          <w:szCs w:val="24"/>
        </w:rPr>
        <w:t xml:space="preserve">. Le Domande dovranno pervenire entro e non oltre </w:t>
      </w:r>
      <w:r>
        <w:rPr>
          <w:rFonts w:ascii="Arial" w:hAnsi="Arial" w:cs="Arial"/>
          <w:b/>
          <w:bCs/>
          <w:sz w:val="24"/>
          <w:szCs w:val="24"/>
        </w:rPr>
        <w:t>domenica 24 ottobre 2021</w:t>
      </w:r>
      <w:r>
        <w:rPr>
          <w:rFonts w:ascii="Arial" w:hAnsi="Arial" w:cs="Arial"/>
          <w:sz w:val="24"/>
          <w:szCs w:val="24"/>
        </w:rPr>
        <w:t>.</w:t>
      </w:r>
    </w:p>
    <w:p w14:paraId="29957843" w14:textId="77777777" w:rsidR="00894E1C" w:rsidRDefault="00894E1C" w:rsidP="00894E1C">
      <w:pPr>
        <w:spacing w:after="0" w:line="240" w:lineRule="auto"/>
        <w:rPr>
          <w:rFonts w:ascii="Arial" w:hAnsi="Arial" w:cs="Arial"/>
          <w:sz w:val="24"/>
          <w:szCs w:val="24"/>
        </w:rPr>
      </w:pPr>
    </w:p>
    <w:p w14:paraId="66337AE7" w14:textId="77777777" w:rsidR="00894E1C" w:rsidRDefault="00894E1C" w:rsidP="00894E1C">
      <w:pPr>
        <w:spacing w:after="0" w:line="240" w:lineRule="auto"/>
        <w:rPr>
          <w:rFonts w:ascii="Arial" w:hAnsi="Arial" w:cs="Arial"/>
          <w:sz w:val="24"/>
          <w:szCs w:val="24"/>
        </w:rPr>
      </w:pPr>
    </w:p>
    <w:p w14:paraId="5FFEE494" w14:textId="77777777" w:rsidR="00894E1C" w:rsidRDefault="00894E1C" w:rsidP="00894E1C">
      <w:pPr>
        <w:pStyle w:val="Titolo2"/>
        <w:rPr>
          <w:rFonts w:ascii="Arial" w:hAnsi="Arial" w:cs="Arial"/>
          <w:sz w:val="24"/>
          <w:szCs w:val="24"/>
        </w:rPr>
      </w:pPr>
      <w:r>
        <w:rPr>
          <w:rFonts w:ascii="Arial" w:hAnsi="Arial" w:cs="Arial"/>
          <w:sz w:val="24"/>
          <w:szCs w:val="24"/>
        </w:rPr>
        <w:t>Ulteriori indicazioni</w:t>
      </w:r>
    </w:p>
    <w:p w14:paraId="5093FAD9" w14:textId="77777777" w:rsidR="00894E1C" w:rsidRDefault="00894E1C" w:rsidP="00894E1C">
      <w:pPr>
        <w:spacing w:after="0" w:line="240" w:lineRule="auto"/>
        <w:rPr>
          <w:rFonts w:ascii="Arial" w:hAnsi="Arial" w:cs="Arial"/>
          <w:sz w:val="24"/>
          <w:szCs w:val="24"/>
        </w:rPr>
      </w:pPr>
      <w:r>
        <w:rPr>
          <w:rFonts w:ascii="Arial" w:hAnsi="Arial" w:cs="Arial"/>
          <w:sz w:val="24"/>
          <w:szCs w:val="24"/>
        </w:rPr>
        <w:t xml:space="preserve">Una settimana prima dell’inizio del Workshop la docente organizzerà un breve incontro online con gli iscritti per fornire informazioni utili in vista dell’inizio del Workshop (struttura e impostazione del Workshop, accesso alla pagina </w:t>
      </w:r>
      <w:proofErr w:type="spellStart"/>
      <w:r>
        <w:rPr>
          <w:rFonts w:ascii="Arial" w:hAnsi="Arial" w:cs="Arial"/>
          <w:sz w:val="24"/>
          <w:szCs w:val="24"/>
        </w:rPr>
        <w:t>Moodle</w:t>
      </w:r>
      <w:proofErr w:type="spellEnd"/>
      <w:r>
        <w:rPr>
          <w:rFonts w:ascii="Arial" w:hAnsi="Arial" w:cs="Arial"/>
          <w:sz w:val="24"/>
          <w:szCs w:val="24"/>
        </w:rPr>
        <w:t xml:space="preserve"> dedicata, indicazione dell’aula per le lezioni in presenza, link Zoom alle lezioni a distanza ecc.). La data dell’incontro verrà comunicata via mail agli iscritti dopo il 24 ottobre.</w:t>
      </w:r>
    </w:p>
    <w:p w14:paraId="580B450D" w14:textId="77777777" w:rsidR="00894E1C" w:rsidRDefault="00894E1C" w:rsidP="00894E1C">
      <w:pPr>
        <w:spacing w:after="0" w:line="240" w:lineRule="auto"/>
        <w:rPr>
          <w:rFonts w:ascii="Arial" w:hAnsi="Arial" w:cs="Arial"/>
          <w:sz w:val="24"/>
          <w:szCs w:val="24"/>
        </w:rPr>
      </w:pPr>
    </w:p>
    <w:p w14:paraId="4364E4FB" w14:textId="77777777" w:rsidR="00894E1C" w:rsidRDefault="00894E1C" w:rsidP="00894E1C">
      <w:pPr>
        <w:spacing w:after="0" w:line="240" w:lineRule="auto"/>
        <w:rPr>
          <w:rFonts w:ascii="Arial" w:hAnsi="Arial" w:cs="Arial"/>
          <w:sz w:val="24"/>
          <w:szCs w:val="24"/>
        </w:rPr>
      </w:pPr>
    </w:p>
    <w:p w14:paraId="10B1422F" w14:textId="77777777" w:rsidR="00894E1C" w:rsidRDefault="00894E1C" w:rsidP="00894E1C">
      <w:pPr>
        <w:pStyle w:val="Titolo2"/>
        <w:rPr>
          <w:rFonts w:ascii="Arial" w:hAnsi="Arial" w:cs="Arial"/>
          <w:sz w:val="24"/>
          <w:szCs w:val="24"/>
        </w:rPr>
      </w:pPr>
      <w:r>
        <w:rPr>
          <w:rFonts w:ascii="Arial" w:hAnsi="Arial" w:cs="Arial"/>
          <w:sz w:val="24"/>
          <w:szCs w:val="24"/>
        </w:rPr>
        <w:t>Contatti</w:t>
      </w:r>
    </w:p>
    <w:p w14:paraId="7B44C61C" w14:textId="77777777" w:rsidR="00894E1C" w:rsidRDefault="00894E1C" w:rsidP="00894E1C">
      <w:pPr>
        <w:spacing w:after="0" w:line="240" w:lineRule="auto"/>
        <w:rPr>
          <w:rFonts w:ascii="Arial" w:hAnsi="Arial" w:cs="Arial"/>
          <w:sz w:val="24"/>
          <w:szCs w:val="24"/>
        </w:rPr>
      </w:pPr>
      <w:r>
        <w:rPr>
          <w:rFonts w:ascii="Arial" w:hAnsi="Arial" w:cs="Arial"/>
          <w:sz w:val="24"/>
          <w:szCs w:val="24"/>
        </w:rPr>
        <w:t>Per ulteriori informazioni è possibile contattare la docente via mail all’indirizzo giorgia.pomarolli@univr.it</w:t>
      </w:r>
    </w:p>
    <w:p w14:paraId="1871137D" w14:textId="77777777" w:rsidR="00894E1C" w:rsidRDefault="00894E1C" w:rsidP="00894E1C">
      <w:pPr>
        <w:spacing w:after="0" w:line="240" w:lineRule="auto"/>
        <w:rPr>
          <w:rFonts w:ascii="Arial" w:hAnsi="Arial" w:cs="Arial"/>
          <w:sz w:val="24"/>
          <w:szCs w:val="24"/>
        </w:rPr>
      </w:pPr>
    </w:p>
    <w:p w14:paraId="45056ADE" w14:textId="77777777" w:rsidR="00894E1C" w:rsidRDefault="00894E1C" w:rsidP="00894E1C">
      <w:pPr>
        <w:spacing w:line="240" w:lineRule="auto"/>
        <w:contextualSpacing/>
        <w:rPr>
          <w:rFonts w:ascii="Arial" w:hAnsi="Arial" w:cs="Arial"/>
          <w:sz w:val="24"/>
          <w:szCs w:val="24"/>
        </w:rPr>
      </w:pPr>
    </w:p>
    <w:p w14:paraId="7BE192EC" w14:textId="77777777" w:rsidR="00894E1C" w:rsidRDefault="00894E1C" w:rsidP="00894E1C">
      <w:pPr>
        <w:spacing w:line="240" w:lineRule="auto"/>
        <w:contextualSpacing/>
        <w:rPr>
          <w:rFonts w:ascii="Arial" w:hAnsi="Arial" w:cs="Arial"/>
          <w:sz w:val="24"/>
          <w:szCs w:val="24"/>
        </w:rPr>
      </w:pPr>
    </w:p>
    <w:p w14:paraId="7F605A87" w14:textId="77777777" w:rsidR="00BD01CB" w:rsidRDefault="00BD01CB"/>
    <w:sectPr w:rsidR="00BD01C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53562"/>
    <w:multiLevelType w:val="hybridMultilevel"/>
    <w:tmpl w:val="4858D980"/>
    <w:lvl w:ilvl="0" w:tplc="81D43F5E">
      <w:start w:val="1"/>
      <w:numFmt w:val="bullet"/>
      <w:lvlText w:val="-"/>
      <w:lvlJc w:val="left"/>
      <w:pPr>
        <w:ind w:left="720" w:hanging="360"/>
      </w:pPr>
      <w:rPr>
        <w:rFonts w:ascii="Garamond" w:eastAsiaTheme="minorHAnsi" w:hAnsi="Garamond"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E1C"/>
    <w:rsid w:val="00894E1C"/>
    <w:rsid w:val="00BD01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66704"/>
  <w15:chartTrackingRefBased/>
  <w15:docId w15:val="{73841F38-4164-42AA-B378-D022DECF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94E1C"/>
    <w:pPr>
      <w:spacing w:line="256" w:lineRule="auto"/>
    </w:pPr>
  </w:style>
  <w:style w:type="paragraph" w:styleId="Titolo1">
    <w:name w:val="heading 1"/>
    <w:basedOn w:val="Normale"/>
    <w:next w:val="Normale"/>
    <w:link w:val="Titolo1Carattere"/>
    <w:uiPriority w:val="9"/>
    <w:qFormat/>
    <w:rsid w:val="00894E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894E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94E1C"/>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semiHidden/>
    <w:rsid w:val="00894E1C"/>
    <w:rPr>
      <w:rFonts w:asciiTheme="majorHAnsi" w:eastAsiaTheme="majorEastAsia" w:hAnsiTheme="majorHAnsi" w:cstheme="majorBidi"/>
      <w:color w:val="2F5496" w:themeColor="accent1" w:themeShade="BF"/>
      <w:sz w:val="26"/>
      <w:szCs w:val="26"/>
    </w:rPr>
  </w:style>
  <w:style w:type="character" w:styleId="Collegamentoipertestuale">
    <w:name w:val="Hyperlink"/>
    <w:basedOn w:val="Carpredefinitoparagrafo"/>
    <w:uiPriority w:val="99"/>
    <w:semiHidden/>
    <w:unhideWhenUsed/>
    <w:rsid w:val="00894E1C"/>
    <w:rPr>
      <w:color w:val="0563C1" w:themeColor="hyperlink"/>
      <w:u w:val="single"/>
    </w:rPr>
  </w:style>
  <w:style w:type="paragraph" w:styleId="Paragrafoelenco">
    <w:name w:val="List Paragraph"/>
    <w:basedOn w:val="Normale"/>
    <w:uiPriority w:val="34"/>
    <w:qFormat/>
    <w:rsid w:val="00894E1C"/>
    <w:pPr>
      <w:ind w:left="720"/>
      <w:contextualSpacing/>
    </w:pPr>
  </w:style>
  <w:style w:type="table" w:styleId="Grigliatabella">
    <w:name w:val="Table Grid"/>
    <w:basedOn w:val="Tabellanormale"/>
    <w:uiPriority w:val="39"/>
    <w:rsid w:val="00894E1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08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s.office.com/Pages/ResponsePage.aspx?id=kTYadtrcCEC7g7fSmIJko1MmaSGTlaJDhpiU1Pm7N41URExKT0kzN0pVUjhaQjdDMEkyU0k4OFM2Mi4u"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835</Words>
  <Characters>4761</Characters>
  <Application>Microsoft Office Word</Application>
  <DocSecurity>0</DocSecurity>
  <Lines>39</Lines>
  <Paragraphs>11</Paragraphs>
  <ScaleCrop>false</ScaleCrop>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Giorgia Pomarolli</dc:creator>
  <cp:keywords/>
  <dc:description/>
  <cp:lastModifiedBy>Giorgia Pomarolli</cp:lastModifiedBy>
  <cp:revision>1</cp:revision>
  <dcterms:created xsi:type="dcterms:W3CDTF">2021-09-29T07:30:00Z</dcterms:created>
  <dcterms:modified xsi:type="dcterms:W3CDTF">2021-09-29T07:30:00Z</dcterms:modified>
</cp:coreProperties>
</file>