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275" w:rsidRDefault="00995FDE" w:rsidP="0008427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Programm</w:t>
      </w:r>
      <w:r w:rsidR="00510BB5">
        <w:rPr>
          <w:b/>
          <w:sz w:val="28"/>
          <w:szCs w:val="28"/>
          <w:u w:val="single"/>
        </w:rPr>
        <w:t>a</w:t>
      </w:r>
      <w:r>
        <w:rPr>
          <w:b/>
          <w:sz w:val="28"/>
          <w:szCs w:val="28"/>
          <w:u w:val="single"/>
        </w:rPr>
        <w:t xml:space="preserve"> </w:t>
      </w:r>
      <w:r w:rsidR="00510BB5">
        <w:rPr>
          <w:b/>
          <w:sz w:val="28"/>
          <w:szCs w:val="28"/>
          <w:u w:val="single"/>
        </w:rPr>
        <w:t>non frequentanti</w:t>
      </w:r>
    </w:p>
    <w:p w:rsidR="000771FA" w:rsidRPr="007437AC" w:rsidRDefault="000771FA" w:rsidP="00084275">
      <w:pPr>
        <w:jc w:val="center"/>
        <w:rPr>
          <w:b/>
          <w:sz w:val="28"/>
          <w:szCs w:val="28"/>
          <w:u w:val="single"/>
        </w:rPr>
      </w:pPr>
    </w:p>
    <w:p w:rsidR="007B1FF9" w:rsidRDefault="007B1FF9" w:rsidP="000842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Lingue e culture per l’editoria (classe 11)</w:t>
      </w:r>
    </w:p>
    <w:p w:rsidR="00084275" w:rsidRDefault="00084275" w:rsidP="00084275">
      <w:pPr>
        <w:jc w:val="center"/>
        <w:rPr>
          <w:b/>
          <w:sz w:val="24"/>
          <w:szCs w:val="24"/>
        </w:rPr>
      </w:pPr>
      <w:r w:rsidRPr="007437AC">
        <w:rPr>
          <w:b/>
          <w:sz w:val="24"/>
          <w:szCs w:val="24"/>
        </w:rPr>
        <w:t xml:space="preserve">Letteratura italiana </w:t>
      </w:r>
    </w:p>
    <w:p w:rsidR="007B1FF9" w:rsidRDefault="007B1FF9" w:rsidP="000842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L-FIL-LET/10</w:t>
      </w:r>
    </w:p>
    <w:p w:rsidR="007B1FF9" w:rsidRPr="007437AC" w:rsidRDefault="007B1FF9" w:rsidP="007B1F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CFU 6: 36 ore</w:t>
      </w:r>
    </w:p>
    <w:p w:rsidR="007B1FF9" w:rsidRPr="007437AC" w:rsidRDefault="007B1FF9" w:rsidP="00084275">
      <w:pPr>
        <w:jc w:val="center"/>
        <w:rPr>
          <w:b/>
          <w:sz w:val="24"/>
          <w:szCs w:val="24"/>
        </w:rPr>
      </w:pPr>
    </w:p>
    <w:p w:rsidR="00084275" w:rsidRPr="004B18D2" w:rsidRDefault="00084275" w:rsidP="00084275">
      <w:p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/>
          <w:b/>
          <w:bCs/>
          <w:sz w:val="24"/>
          <w:szCs w:val="24"/>
          <w:lang w:eastAsia="it-IT"/>
        </w:rPr>
      </w:pPr>
      <w:r w:rsidRPr="004B18D2">
        <w:rPr>
          <w:rFonts w:ascii="Bookman Old Style" w:eastAsia="Times New Roman" w:hAnsi="Bookman Old Style"/>
          <w:b/>
          <w:bCs/>
          <w:sz w:val="24"/>
          <w:szCs w:val="24"/>
          <w:lang w:eastAsia="it-IT"/>
        </w:rPr>
        <w:t>Obiettivi formativi</w:t>
      </w:r>
    </w:p>
    <w:p w:rsidR="00084275" w:rsidRPr="004B18D2" w:rsidRDefault="00084275" w:rsidP="00084275">
      <w:pPr>
        <w:jc w:val="both"/>
        <w:rPr>
          <w:rFonts w:ascii="Bookman Old Style" w:hAnsi="Bookman Old Style"/>
          <w:sz w:val="24"/>
          <w:szCs w:val="24"/>
        </w:rPr>
      </w:pPr>
    </w:p>
    <w:p w:rsidR="00084275" w:rsidRPr="00084275" w:rsidRDefault="00084275" w:rsidP="00084275">
      <w:pPr>
        <w:jc w:val="both"/>
        <w:rPr>
          <w:rFonts w:ascii="Bookman Old Style" w:hAnsi="Bookman Old Style"/>
          <w:sz w:val="24"/>
          <w:szCs w:val="24"/>
          <w:lang w:val="en-US"/>
        </w:rPr>
      </w:pPr>
      <w:r w:rsidRPr="004B18D2">
        <w:rPr>
          <w:rFonts w:ascii="Bookman Old Style" w:hAnsi="Bookman Old Style"/>
          <w:sz w:val="24"/>
          <w:szCs w:val="24"/>
        </w:rPr>
        <w:t xml:space="preserve">Obiettivo principale del corso è quello di introdurre allo studio della letteratura italiana attraverso l’analisi diretta di un </w:t>
      </w:r>
      <w:r w:rsidRPr="004B18D2">
        <w:rPr>
          <w:rFonts w:ascii="Bookman Old Style" w:hAnsi="Bookman Old Style"/>
          <w:i/>
          <w:iCs/>
          <w:sz w:val="24"/>
          <w:szCs w:val="24"/>
        </w:rPr>
        <w:t>corpus</w:t>
      </w:r>
      <w:r w:rsidRPr="004B18D2">
        <w:rPr>
          <w:rFonts w:ascii="Bookman Old Style" w:hAnsi="Bookman Old Style"/>
          <w:sz w:val="24"/>
          <w:szCs w:val="24"/>
        </w:rPr>
        <w:t xml:space="preserve"> di testi rappresentativi di un tema di particolare rilievo. </w:t>
      </w:r>
      <w:proofErr w:type="spellStart"/>
      <w:r w:rsidRPr="00084275">
        <w:rPr>
          <w:rFonts w:ascii="Bookman Old Style" w:hAnsi="Bookman Old Style"/>
          <w:sz w:val="24"/>
          <w:szCs w:val="24"/>
          <w:lang w:val="en-US"/>
        </w:rPr>
        <w:t>Specifica</w:t>
      </w:r>
      <w:proofErr w:type="spellEnd"/>
      <w:r w:rsidRPr="00084275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084275">
        <w:rPr>
          <w:rFonts w:ascii="Bookman Old Style" w:hAnsi="Bookman Old Style"/>
          <w:sz w:val="24"/>
          <w:szCs w:val="24"/>
          <w:lang w:val="en-US"/>
        </w:rPr>
        <w:t>attenzione</w:t>
      </w:r>
      <w:proofErr w:type="spellEnd"/>
      <w:r w:rsidRPr="00084275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084275">
        <w:rPr>
          <w:rFonts w:ascii="Bookman Old Style" w:hAnsi="Bookman Old Style"/>
          <w:sz w:val="24"/>
          <w:szCs w:val="24"/>
          <w:lang w:val="en-US"/>
        </w:rPr>
        <w:t>verrà</w:t>
      </w:r>
      <w:proofErr w:type="spellEnd"/>
      <w:r w:rsidRPr="00084275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084275">
        <w:rPr>
          <w:rFonts w:ascii="Bookman Old Style" w:hAnsi="Bookman Old Style"/>
          <w:sz w:val="24"/>
          <w:szCs w:val="24"/>
          <w:lang w:val="en-US"/>
        </w:rPr>
        <w:t>riservata</w:t>
      </w:r>
      <w:proofErr w:type="spellEnd"/>
      <w:r w:rsidRPr="00084275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084275">
        <w:rPr>
          <w:rFonts w:ascii="Bookman Old Style" w:hAnsi="Bookman Old Style"/>
          <w:sz w:val="24"/>
          <w:szCs w:val="24"/>
          <w:lang w:val="en-US"/>
        </w:rPr>
        <w:t>agli</w:t>
      </w:r>
      <w:proofErr w:type="spellEnd"/>
      <w:r w:rsidRPr="00084275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084275">
        <w:rPr>
          <w:rFonts w:ascii="Bookman Old Style" w:hAnsi="Bookman Old Style"/>
          <w:sz w:val="24"/>
          <w:szCs w:val="24"/>
          <w:lang w:val="en-US"/>
        </w:rPr>
        <w:t>autori</w:t>
      </w:r>
      <w:proofErr w:type="spellEnd"/>
      <w:r w:rsidRPr="00084275">
        <w:rPr>
          <w:rFonts w:ascii="Bookman Old Style" w:hAnsi="Bookman Old Style"/>
          <w:sz w:val="24"/>
          <w:szCs w:val="24"/>
          <w:lang w:val="en-US"/>
        </w:rPr>
        <w:t xml:space="preserve"> del </w:t>
      </w:r>
      <w:proofErr w:type="spellStart"/>
      <w:r w:rsidRPr="00084275">
        <w:rPr>
          <w:rFonts w:ascii="Bookman Old Style" w:hAnsi="Bookman Old Style"/>
          <w:sz w:val="24"/>
          <w:szCs w:val="24"/>
          <w:lang w:val="en-US"/>
        </w:rPr>
        <w:t>Settecento</w:t>
      </w:r>
      <w:proofErr w:type="spellEnd"/>
      <w:r w:rsidRPr="00084275">
        <w:rPr>
          <w:rFonts w:ascii="Bookman Old Style" w:hAnsi="Bookman Old Style"/>
          <w:sz w:val="24"/>
          <w:szCs w:val="24"/>
          <w:lang w:val="en-US"/>
        </w:rPr>
        <w:t>.</w:t>
      </w:r>
    </w:p>
    <w:p w:rsidR="00084275" w:rsidRDefault="00084275" w:rsidP="00084275">
      <w:pPr>
        <w:jc w:val="both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 w:rsidRPr="00B17997">
        <w:rPr>
          <w:rFonts w:ascii="Bookman Old Style" w:hAnsi="Bookman Old Style"/>
          <w:b/>
          <w:sz w:val="24"/>
          <w:szCs w:val="24"/>
        </w:rPr>
        <w:t>Programma</w:t>
      </w:r>
      <w:r w:rsidR="00A21DF5">
        <w:rPr>
          <w:rFonts w:ascii="Bookman Old Style" w:hAnsi="Bookman Old Style"/>
          <w:b/>
          <w:sz w:val="24"/>
          <w:szCs w:val="24"/>
        </w:rPr>
        <w:t xml:space="preserve"> per non frequentanti</w:t>
      </w:r>
      <w:r w:rsidRPr="00B17997">
        <w:rPr>
          <w:rFonts w:ascii="Bookman Old Style" w:hAnsi="Bookman Old Style"/>
          <w:b/>
          <w:sz w:val="24"/>
          <w:szCs w:val="24"/>
        </w:rPr>
        <w:t>.</w:t>
      </w:r>
    </w:p>
    <w:p w:rsidR="00B943AD" w:rsidRPr="00B943AD" w:rsidRDefault="00B943AD" w:rsidP="00084275">
      <w:pPr>
        <w:jc w:val="both"/>
        <w:rPr>
          <w:rFonts w:ascii="Bookman Old Style" w:hAnsi="Bookman Old Style"/>
          <w:sz w:val="24"/>
          <w:szCs w:val="24"/>
        </w:rPr>
      </w:pPr>
      <w:r w:rsidRPr="00B943AD">
        <w:rPr>
          <w:rFonts w:ascii="Bookman Old Style" w:hAnsi="Bookman Old Style"/>
          <w:sz w:val="24"/>
          <w:szCs w:val="24"/>
        </w:rPr>
        <w:t>L’esame si di divide in due parti:</w:t>
      </w:r>
    </w:p>
    <w:p w:rsidR="00084275" w:rsidRDefault="00A21DF5" w:rsidP="00A21DF5">
      <w:pPr>
        <w:pStyle w:val="Paragrafoelenco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Introduzione alla letteratura italiana del Settecento. Allo studente sarà richiesta la conoscenza delle linee principali della storia letteraria italiana nel XVIII secolo: per la preparazione si consiglia l’utilizzo di una buona storia della letteratura per le scuole superiori; per esempio: ALBERTO BENISCELLI, Il Settecento, Il Mulino, Bologna. Lo studente dovrà studiare con particolare attenzione i seguenti autori: Pietro </w:t>
      </w:r>
      <w:proofErr w:type="spellStart"/>
      <w:r>
        <w:rPr>
          <w:rFonts w:ascii="Bookman Old Style" w:hAnsi="Bookman Old Style"/>
          <w:sz w:val="24"/>
          <w:szCs w:val="24"/>
        </w:rPr>
        <w:t>Metastasio</w:t>
      </w:r>
      <w:proofErr w:type="spellEnd"/>
      <w:r>
        <w:rPr>
          <w:rFonts w:ascii="Bookman Old Style" w:hAnsi="Bookman Old Style"/>
          <w:sz w:val="24"/>
          <w:szCs w:val="24"/>
        </w:rPr>
        <w:t>, Cesare Beccaria, Scipione Maffei, Lodovico Antonio Muratori, Gasparo Gozzi, Carlo Goldoni, Giuseppe Parini, Vittorio Alfieri.</w:t>
      </w:r>
      <w:r w:rsidR="00AA62E6">
        <w:rPr>
          <w:rFonts w:ascii="Bookman Old Style" w:hAnsi="Bookman Old Style"/>
          <w:sz w:val="24"/>
          <w:szCs w:val="24"/>
        </w:rPr>
        <w:t xml:space="preserve"> Di ciascun autore lo studente dovrà presentare almeno due opere.</w:t>
      </w:r>
    </w:p>
    <w:p w:rsidR="00FE51D9" w:rsidRDefault="00A21DF5" w:rsidP="00FE51D9">
      <w:pPr>
        <w:pStyle w:val="Paragrafoelenco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A21DF5">
        <w:rPr>
          <w:rFonts w:ascii="Bookman Old Style" w:hAnsi="Bookman Old Style"/>
          <w:sz w:val="24"/>
          <w:szCs w:val="24"/>
        </w:rPr>
        <w:t xml:space="preserve"> </w:t>
      </w:r>
      <w:r w:rsidR="00D138BE">
        <w:rPr>
          <w:rFonts w:ascii="Bookman Old Style" w:hAnsi="Bookman Old Style"/>
          <w:sz w:val="24"/>
          <w:szCs w:val="24"/>
        </w:rPr>
        <w:t>Letteratura, editoria e giornalismo nella Venezia del Settecento</w:t>
      </w:r>
      <w:r w:rsidR="00B943AD">
        <w:rPr>
          <w:rFonts w:ascii="Bookman Old Style" w:hAnsi="Bookman Old Style"/>
          <w:sz w:val="24"/>
          <w:szCs w:val="24"/>
        </w:rPr>
        <w:t xml:space="preserve">. </w:t>
      </w:r>
      <w:r w:rsidR="00D138BE">
        <w:rPr>
          <w:rFonts w:ascii="Bookman Old Style" w:hAnsi="Bookman Old Style"/>
          <w:sz w:val="24"/>
          <w:szCs w:val="24"/>
        </w:rPr>
        <w:t>I</w:t>
      </w:r>
      <w:r w:rsidR="000E624D">
        <w:rPr>
          <w:rFonts w:ascii="Bookman Old Style" w:hAnsi="Bookman Old Style"/>
          <w:sz w:val="24"/>
          <w:szCs w:val="24"/>
        </w:rPr>
        <w:t>n</w:t>
      </w:r>
      <w:r w:rsidR="00D138BE">
        <w:rPr>
          <w:rFonts w:ascii="Bookman Old Style" w:hAnsi="Bookman Old Style"/>
          <w:sz w:val="24"/>
          <w:szCs w:val="24"/>
        </w:rPr>
        <w:t xml:space="preserve"> questa seconda pa</w:t>
      </w:r>
      <w:r w:rsidR="000E624D">
        <w:rPr>
          <w:rFonts w:ascii="Bookman Old Style" w:hAnsi="Bookman Old Style"/>
          <w:sz w:val="24"/>
          <w:szCs w:val="24"/>
        </w:rPr>
        <w:t>rte si analizzeranno le esperienze di alcuni giornali letterari del Settecento e il particolare Il giornale de’</w:t>
      </w:r>
      <w:r w:rsidR="00FE51D9">
        <w:rPr>
          <w:rFonts w:ascii="Bookman Old Style" w:hAnsi="Bookman Old Style"/>
          <w:sz w:val="24"/>
          <w:szCs w:val="24"/>
        </w:rPr>
        <w:t xml:space="preserve"> letterati d’Italia, la </w:t>
      </w:r>
      <w:r w:rsidR="00FE51D9" w:rsidRPr="00FE51D9">
        <w:rPr>
          <w:rFonts w:ascii="Bookman Old Style" w:hAnsi="Bookman Old Style"/>
          <w:sz w:val="24"/>
          <w:szCs w:val="24"/>
        </w:rPr>
        <w:t>Raccolta d'opuscoli scientifici e filologici</w:t>
      </w:r>
      <w:r w:rsidR="00FE51D9">
        <w:rPr>
          <w:rFonts w:ascii="Bookman Old Style" w:hAnsi="Bookman Old Style"/>
          <w:sz w:val="24"/>
          <w:szCs w:val="24"/>
        </w:rPr>
        <w:t xml:space="preserve">, le </w:t>
      </w:r>
      <w:r w:rsidR="00FE51D9" w:rsidRPr="00FE51D9">
        <w:rPr>
          <w:rFonts w:ascii="Bookman Old Style" w:hAnsi="Bookman Old Style"/>
          <w:sz w:val="24"/>
          <w:szCs w:val="24"/>
        </w:rPr>
        <w:t>Memorie per servire all'istoria letteraria</w:t>
      </w:r>
      <w:r w:rsidR="00FE51D9">
        <w:rPr>
          <w:rFonts w:ascii="Bookman Old Style" w:hAnsi="Bookman Old Style"/>
          <w:sz w:val="24"/>
          <w:szCs w:val="24"/>
        </w:rPr>
        <w:t xml:space="preserve">, lo </w:t>
      </w:r>
      <w:proofErr w:type="spellStart"/>
      <w:r w:rsidR="00FE51D9">
        <w:rPr>
          <w:rFonts w:ascii="Bookman Old Style" w:hAnsi="Bookman Old Style"/>
          <w:sz w:val="24"/>
          <w:szCs w:val="24"/>
        </w:rPr>
        <w:t>Spectator</w:t>
      </w:r>
      <w:proofErr w:type="spellEnd"/>
      <w:r w:rsidR="00FE51D9">
        <w:rPr>
          <w:rFonts w:ascii="Bookman Old Style" w:hAnsi="Bookman Old Style"/>
          <w:sz w:val="24"/>
          <w:szCs w:val="24"/>
        </w:rPr>
        <w:t xml:space="preserve">. </w:t>
      </w:r>
    </w:p>
    <w:p w:rsidR="00956A72" w:rsidRDefault="00014899" w:rsidP="00014899">
      <w:pPr>
        <w:pStyle w:val="Paragrafoelenc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Per la preparazione di questa seconda parte gli studenti non frequentanti utilizzeranno i seguenti testi</w:t>
      </w:r>
      <w:r w:rsidR="00956A72">
        <w:rPr>
          <w:rFonts w:ascii="Bookman Old Style" w:hAnsi="Bookman Old Style"/>
          <w:sz w:val="24"/>
          <w:szCs w:val="24"/>
        </w:rPr>
        <w:t>:</w:t>
      </w:r>
    </w:p>
    <w:p w:rsidR="00956A72" w:rsidRDefault="00956A72" w:rsidP="00956A72">
      <w:pPr>
        <w:pStyle w:val="Paragrafoelenco"/>
        <w:jc w:val="both"/>
        <w:rPr>
          <w:rFonts w:ascii="Bookman Old Style" w:hAnsi="Bookman Old Style"/>
          <w:sz w:val="24"/>
          <w:szCs w:val="24"/>
        </w:rPr>
      </w:pPr>
    </w:p>
    <w:p w:rsidR="00956A72" w:rsidRDefault="00956A72" w:rsidP="00956A72">
      <w:pPr>
        <w:pStyle w:val="Paragrafoelenco"/>
        <w:jc w:val="both"/>
        <w:rPr>
          <w:rFonts w:ascii="Bookman Old Style" w:hAnsi="Bookman Old Style"/>
          <w:sz w:val="24"/>
          <w:szCs w:val="24"/>
        </w:rPr>
      </w:pPr>
      <w:r w:rsidRPr="00887A29">
        <w:rPr>
          <w:rFonts w:ascii="Bookman Old Style" w:hAnsi="Bookman Old Style"/>
          <w:i/>
          <w:sz w:val="24"/>
          <w:szCs w:val="24"/>
        </w:rPr>
        <w:t>Il «Giornale de' Letterati d'Italia» trecento anni dopo. Scienza, storia, arte, identità (1710-2010)</w:t>
      </w:r>
      <w:r w:rsidRPr="00956A72">
        <w:rPr>
          <w:rFonts w:ascii="Bookman Old Style" w:hAnsi="Bookman Old Style"/>
          <w:sz w:val="24"/>
          <w:szCs w:val="24"/>
        </w:rPr>
        <w:t>,</w:t>
      </w:r>
      <w:r w:rsidR="00887A29">
        <w:rPr>
          <w:rFonts w:ascii="Bookman Old Style" w:hAnsi="Bookman Old Style"/>
          <w:sz w:val="24"/>
          <w:szCs w:val="24"/>
        </w:rPr>
        <w:t xml:space="preserve"> </w:t>
      </w:r>
      <w:r w:rsidRPr="00956A72">
        <w:rPr>
          <w:rFonts w:ascii="Bookman Old Style" w:hAnsi="Bookman Old Style"/>
          <w:sz w:val="24"/>
          <w:szCs w:val="24"/>
        </w:rPr>
        <w:t xml:space="preserve">Atti del convegno, Padova, Venezia, Verona, 17-19 </w:t>
      </w:r>
      <w:r w:rsidRPr="00956A72">
        <w:rPr>
          <w:rFonts w:ascii="Bookman Old Style" w:hAnsi="Bookman Old Style"/>
          <w:sz w:val="24"/>
          <w:szCs w:val="24"/>
        </w:rPr>
        <w:lastRenderedPageBreak/>
        <w:t>novembre 201</w:t>
      </w:r>
      <w:r>
        <w:rPr>
          <w:rFonts w:ascii="Bookman Old Style" w:hAnsi="Bookman Old Style"/>
          <w:sz w:val="24"/>
          <w:szCs w:val="24"/>
        </w:rPr>
        <w:t xml:space="preserve">0, a cura di Enza del Tedesco, </w:t>
      </w:r>
      <w:r w:rsidRPr="00956A72">
        <w:rPr>
          <w:rFonts w:ascii="Bookman Old Style" w:hAnsi="Bookman Old Style"/>
          <w:sz w:val="24"/>
          <w:szCs w:val="24"/>
        </w:rPr>
        <w:t xml:space="preserve">Pisa - Roma, Fabrizio Serra, 2012, </w:t>
      </w:r>
      <w:r>
        <w:rPr>
          <w:rFonts w:ascii="Bookman Old Style" w:hAnsi="Bookman Old Style"/>
          <w:sz w:val="24"/>
          <w:szCs w:val="24"/>
        </w:rPr>
        <w:t xml:space="preserve">in particolare </w:t>
      </w:r>
      <w:r w:rsidRPr="00956A72">
        <w:rPr>
          <w:rFonts w:ascii="Bookman Old Style" w:hAnsi="Bookman Old Style"/>
          <w:sz w:val="24"/>
          <w:szCs w:val="24"/>
        </w:rPr>
        <w:t>pp. 165-174</w:t>
      </w:r>
    </w:p>
    <w:p w:rsidR="00956A72" w:rsidRDefault="00956A72" w:rsidP="00956A72">
      <w:pPr>
        <w:pStyle w:val="Paragrafoelenco"/>
        <w:jc w:val="both"/>
        <w:rPr>
          <w:rFonts w:ascii="Bookman Old Style" w:hAnsi="Bookman Old Style"/>
          <w:sz w:val="24"/>
          <w:szCs w:val="24"/>
        </w:rPr>
      </w:pPr>
    </w:p>
    <w:p w:rsidR="00956A72" w:rsidRDefault="00956A72" w:rsidP="00956A72">
      <w:pPr>
        <w:pStyle w:val="Paragrafoelenc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Laura </w:t>
      </w:r>
      <w:proofErr w:type="spellStart"/>
      <w:r>
        <w:rPr>
          <w:rFonts w:ascii="Bookman Old Style" w:hAnsi="Bookman Old Style"/>
          <w:sz w:val="24"/>
          <w:szCs w:val="24"/>
        </w:rPr>
        <w:t>Carnelos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r w:rsidR="00014899">
        <w:rPr>
          <w:rFonts w:ascii="Bookman Old Style" w:hAnsi="Bookman Old Style"/>
          <w:sz w:val="24"/>
          <w:szCs w:val="24"/>
        </w:rPr>
        <w:t>“</w:t>
      </w:r>
      <w:r w:rsidR="00014899" w:rsidRPr="00887A29">
        <w:rPr>
          <w:rFonts w:ascii="Bookman Old Style" w:hAnsi="Bookman Old Style"/>
          <w:i/>
          <w:sz w:val="24"/>
          <w:szCs w:val="24"/>
        </w:rPr>
        <w:t>Con libri alla mano”</w:t>
      </w:r>
      <w:r w:rsidRPr="00887A29">
        <w:rPr>
          <w:rFonts w:ascii="Bookman Old Style" w:hAnsi="Bookman Old Style"/>
          <w:i/>
          <w:sz w:val="24"/>
          <w:szCs w:val="24"/>
        </w:rPr>
        <w:t>: l'editoria di larga diffusione a</w:t>
      </w:r>
      <w:r w:rsidR="00014899" w:rsidRPr="00887A29">
        <w:rPr>
          <w:rFonts w:ascii="Bookman Old Style" w:hAnsi="Bookman Old Style"/>
          <w:i/>
          <w:sz w:val="24"/>
          <w:szCs w:val="24"/>
        </w:rPr>
        <w:t xml:space="preserve"> Venezia tra Sei e Settecento</w:t>
      </w:r>
      <w:r w:rsidR="00014899">
        <w:rPr>
          <w:rFonts w:ascii="Bookman Old Style" w:hAnsi="Bookman Old Style"/>
          <w:sz w:val="24"/>
          <w:szCs w:val="24"/>
        </w:rPr>
        <w:t xml:space="preserve">, </w:t>
      </w:r>
      <w:r w:rsidRPr="00956A72">
        <w:rPr>
          <w:rFonts w:ascii="Bookman Old Style" w:hAnsi="Bookman Old Style"/>
          <w:sz w:val="24"/>
          <w:szCs w:val="24"/>
        </w:rPr>
        <w:t xml:space="preserve">Milano, </w:t>
      </w:r>
      <w:proofErr w:type="spellStart"/>
      <w:r w:rsidRPr="00956A72">
        <w:rPr>
          <w:rFonts w:ascii="Bookman Old Style" w:hAnsi="Bookman Old Style"/>
          <w:sz w:val="24"/>
          <w:szCs w:val="24"/>
        </w:rPr>
        <w:t>Unicopli</w:t>
      </w:r>
      <w:proofErr w:type="spellEnd"/>
      <w:r w:rsidRPr="00956A72">
        <w:rPr>
          <w:rFonts w:ascii="Bookman Old Style" w:hAnsi="Bookman Old Style"/>
          <w:sz w:val="24"/>
          <w:szCs w:val="24"/>
        </w:rPr>
        <w:t>, 2012</w:t>
      </w:r>
      <w:r w:rsidR="00014899">
        <w:rPr>
          <w:rFonts w:ascii="Bookman Old Style" w:hAnsi="Bookman Old Style"/>
          <w:sz w:val="24"/>
          <w:szCs w:val="24"/>
        </w:rPr>
        <w:t>.</w:t>
      </w:r>
    </w:p>
    <w:p w:rsidR="000009D5" w:rsidRDefault="000009D5" w:rsidP="00956A72">
      <w:pPr>
        <w:pStyle w:val="Paragrafoelenco"/>
        <w:jc w:val="both"/>
        <w:rPr>
          <w:rFonts w:ascii="Bookman Old Style" w:hAnsi="Bookman Old Style"/>
          <w:sz w:val="24"/>
          <w:szCs w:val="24"/>
        </w:rPr>
      </w:pPr>
    </w:p>
    <w:p w:rsidR="004D0F05" w:rsidRDefault="004D0F05" w:rsidP="00956A72">
      <w:pPr>
        <w:pStyle w:val="Paragrafoelenc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Lettura del primo numero de </w:t>
      </w:r>
      <w:r w:rsidRPr="00887A29">
        <w:rPr>
          <w:rFonts w:ascii="Bookman Old Style" w:hAnsi="Bookman Old Style"/>
          <w:i/>
          <w:sz w:val="24"/>
          <w:szCs w:val="24"/>
        </w:rPr>
        <w:t>“La Frusta letteraria”</w:t>
      </w:r>
      <w:r>
        <w:rPr>
          <w:rFonts w:ascii="Bookman Old Style" w:hAnsi="Bookman Old Style"/>
          <w:sz w:val="24"/>
          <w:szCs w:val="24"/>
        </w:rPr>
        <w:t xml:space="preserve"> di Aristarco Scannabue (</w:t>
      </w:r>
      <w:r w:rsidR="00F52957">
        <w:rPr>
          <w:rFonts w:ascii="Bookman Old Style" w:hAnsi="Bookman Old Style"/>
          <w:sz w:val="24"/>
          <w:szCs w:val="24"/>
        </w:rPr>
        <w:t xml:space="preserve">Giuseppe </w:t>
      </w:r>
      <w:r>
        <w:rPr>
          <w:rFonts w:ascii="Bookman Old Style" w:hAnsi="Bookman Old Style"/>
          <w:sz w:val="24"/>
          <w:szCs w:val="24"/>
        </w:rPr>
        <w:t>Bar</w:t>
      </w:r>
      <w:r w:rsidR="00C338EA">
        <w:rPr>
          <w:rFonts w:ascii="Bookman Old Style" w:hAnsi="Bookman Old Style"/>
          <w:sz w:val="24"/>
          <w:szCs w:val="24"/>
        </w:rPr>
        <w:t xml:space="preserve">etti) in una edizione a piacere (per es. </w:t>
      </w:r>
      <w:r w:rsidR="00887A29">
        <w:rPr>
          <w:rFonts w:ascii="Bookman Old Style" w:hAnsi="Bookman Old Style"/>
          <w:sz w:val="24"/>
          <w:szCs w:val="24"/>
        </w:rPr>
        <w:t>l’edizione a cura di L. Piccioni, Bari, Laterza, 1932).</w:t>
      </w:r>
    </w:p>
    <w:p w:rsidR="000009D5" w:rsidRPr="00014899" w:rsidRDefault="000009D5" w:rsidP="00014899">
      <w:pPr>
        <w:jc w:val="both"/>
        <w:rPr>
          <w:rFonts w:ascii="Bookman Old Style" w:hAnsi="Bookman Old Style"/>
          <w:sz w:val="24"/>
          <w:szCs w:val="24"/>
        </w:rPr>
      </w:pPr>
    </w:p>
    <w:sectPr w:rsidR="000009D5" w:rsidRPr="000148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6A81"/>
    <w:multiLevelType w:val="hybridMultilevel"/>
    <w:tmpl w:val="78F4BC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229C0"/>
    <w:multiLevelType w:val="hybridMultilevel"/>
    <w:tmpl w:val="98C0A3F8"/>
    <w:lvl w:ilvl="0" w:tplc="2432E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EB5F11"/>
    <w:multiLevelType w:val="hybridMultilevel"/>
    <w:tmpl w:val="F4DEAA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F1BF5"/>
    <w:multiLevelType w:val="hybridMultilevel"/>
    <w:tmpl w:val="471C51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5"/>
    <w:rsid w:val="000009D5"/>
    <w:rsid w:val="00005A47"/>
    <w:rsid w:val="00014899"/>
    <w:rsid w:val="0003064E"/>
    <w:rsid w:val="000771FA"/>
    <w:rsid w:val="00084275"/>
    <w:rsid w:val="000E3A6F"/>
    <w:rsid w:val="000E624D"/>
    <w:rsid w:val="001350D0"/>
    <w:rsid w:val="00176DEA"/>
    <w:rsid w:val="0020435A"/>
    <w:rsid w:val="00266003"/>
    <w:rsid w:val="002B2820"/>
    <w:rsid w:val="0031545C"/>
    <w:rsid w:val="00335C85"/>
    <w:rsid w:val="003A65A5"/>
    <w:rsid w:val="00415AE4"/>
    <w:rsid w:val="0044044E"/>
    <w:rsid w:val="00447990"/>
    <w:rsid w:val="00497E91"/>
    <w:rsid w:val="004C2F3B"/>
    <w:rsid w:val="004D0F05"/>
    <w:rsid w:val="004E69B6"/>
    <w:rsid w:val="00505351"/>
    <w:rsid w:val="00510BB5"/>
    <w:rsid w:val="00561756"/>
    <w:rsid w:val="005B1BFF"/>
    <w:rsid w:val="00646F88"/>
    <w:rsid w:val="00692C54"/>
    <w:rsid w:val="0070450F"/>
    <w:rsid w:val="007A0434"/>
    <w:rsid w:val="007B1FF9"/>
    <w:rsid w:val="007D38B2"/>
    <w:rsid w:val="008212C0"/>
    <w:rsid w:val="008871BA"/>
    <w:rsid w:val="00887A29"/>
    <w:rsid w:val="00896E95"/>
    <w:rsid w:val="009321FC"/>
    <w:rsid w:val="0095226D"/>
    <w:rsid w:val="00956A72"/>
    <w:rsid w:val="00990103"/>
    <w:rsid w:val="00995FDE"/>
    <w:rsid w:val="00A21DF5"/>
    <w:rsid w:val="00A3656D"/>
    <w:rsid w:val="00A7178B"/>
    <w:rsid w:val="00AA62E6"/>
    <w:rsid w:val="00B517D0"/>
    <w:rsid w:val="00B943AD"/>
    <w:rsid w:val="00BF2008"/>
    <w:rsid w:val="00C338EA"/>
    <w:rsid w:val="00C4792E"/>
    <w:rsid w:val="00CA263C"/>
    <w:rsid w:val="00CD31D1"/>
    <w:rsid w:val="00D07F09"/>
    <w:rsid w:val="00D138BE"/>
    <w:rsid w:val="00D1438F"/>
    <w:rsid w:val="00D94BFA"/>
    <w:rsid w:val="00E15BFD"/>
    <w:rsid w:val="00E1704B"/>
    <w:rsid w:val="00E21231"/>
    <w:rsid w:val="00E45CD4"/>
    <w:rsid w:val="00EA7C96"/>
    <w:rsid w:val="00ED3300"/>
    <w:rsid w:val="00ED7847"/>
    <w:rsid w:val="00EE70BC"/>
    <w:rsid w:val="00F3773E"/>
    <w:rsid w:val="00F52957"/>
    <w:rsid w:val="00F66A09"/>
    <w:rsid w:val="00FE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4275"/>
  </w:style>
  <w:style w:type="paragraph" w:styleId="Titolo3">
    <w:name w:val="heading 3"/>
    <w:basedOn w:val="Normale"/>
    <w:link w:val="Titolo3Carattere"/>
    <w:qFormat/>
    <w:rsid w:val="000842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993366"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84275"/>
    <w:rPr>
      <w:rFonts w:ascii="Times New Roman" w:eastAsia="Times New Roman" w:hAnsi="Times New Roman" w:cs="Times New Roman"/>
      <w:b/>
      <w:bCs/>
      <w:color w:val="993366"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084275"/>
    <w:pPr>
      <w:ind w:left="720"/>
      <w:contextualSpacing/>
    </w:pPr>
  </w:style>
  <w:style w:type="paragraph" w:customStyle="1" w:styleId="testo">
    <w:name w:val="testo"/>
    <w:basedOn w:val="Normale"/>
    <w:rsid w:val="00084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7990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A717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4275"/>
  </w:style>
  <w:style w:type="paragraph" w:styleId="Titolo3">
    <w:name w:val="heading 3"/>
    <w:basedOn w:val="Normale"/>
    <w:link w:val="Titolo3Carattere"/>
    <w:qFormat/>
    <w:rsid w:val="000842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993366"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84275"/>
    <w:rPr>
      <w:rFonts w:ascii="Times New Roman" w:eastAsia="Times New Roman" w:hAnsi="Times New Roman" w:cs="Times New Roman"/>
      <w:b/>
      <w:bCs/>
      <w:color w:val="993366"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084275"/>
    <w:pPr>
      <w:ind w:left="720"/>
      <w:contextualSpacing/>
    </w:pPr>
  </w:style>
  <w:style w:type="paragraph" w:customStyle="1" w:styleId="testo">
    <w:name w:val="testo"/>
    <w:basedOn w:val="Normale"/>
    <w:rsid w:val="00084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7990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A717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8246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491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78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81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3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2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16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cviola</dc:creator>
  <cp:lastModifiedBy>Forner</cp:lastModifiedBy>
  <cp:revision>3</cp:revision>
  <cp:lastPrinted>2012-06-27T12:37:00Z</cp:lastPrinted>
  <dcterms:created xsi:type="dcterms:W3CDTF">2015-12-10T13:20:00Z</dcterms:created>
  <dcterms:modified xsi:type="dcterms:W3CDTF">2015-12-10T15:30:00Z</dcterms:modified>
</cp:coreProperties>
</file>