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6A8B" w:rsidRDefault="0095189D" w:rsidP="00CC6A8B">
      <w:pPr>
        <w:spacing w:line="360" w:lineRule="auto"/>
        <w:jc w:val="center"/>
        <w:rPr>
          <w:rFonts w:ascii="Garamond" w:hAnsi="Garamond"/>
          <w:b/>
          <w:color w:val="C00000"/>
          <w:sz w:val="32"/>
        </w:rPr>
      </w:pPr>
      <w:r w:rsidRPr="009303B6">
        <w:rPr>
          <w:rFonts w:ascii="Garamond" w:hAnsi="Garamond"/>
          <w:b/>
          <w:color w:val="C00000"/>
          <w:sz w:val="32"/>
        </w:rPr>
        <w:t xml:space="preserve">Programma corso di preparazione per la Tesi triennale e magistrale </w:t>
      </w:r>
      <w:r w:rsidR="00CC6A8B" w:rsidRPr="009303B6">
        <w:rPr>
          <w:rFonts w:ascii="Garamond" w:hAnsi="Garamond"/>
          <w:b/>
          <w:color w:val="C00000"/>
          <w:sz w:val="32"/>
        </w:rPr>
        <w:t xml:space="preserve">LETTERATURA FRANCESE  </w:t>
      </w:r>
    </w:p>
    <w:p w:rsidR="0095189D" w:rsidRDefault="0095189D" w:rsidP="00CC6A8B">
      <w:pPr>
        <w:spacing w:line="360" w:lineRule="auto"/>
        <w:jc w:val="center"/>
        <w:rPr>
          <w:rFonts w:ascii="Garamond" w:hAnsi="Garamond"/>
          <w:b/>
          <w:color w:val="C00000"/>
          <w:sz w:val="32"/>
        </w:rPr>
      </w:pPr>
      <w:r w:rsidRPr="009303B6">
        <w:rPr>
          <w:rFonts w:ascii="Garamond" w:hAnsi="Garamond"/>
          <w:b/>
          <w:color w:val="C00000"/>
          <w:sz w:val="32"/>
        </w:rPr>
        <w:t xml:space="preserve"> </w:t>
      </w:r>
      <w:proofErr w:type="spellStart"/>
      <w:r w:rsidR="00731D79">
        <w:rPr>
          <w:rFonts w:ascii="Garamond" w:hAnsi="Garamond"/>
          <w:b/>
          <w:color w:val="C00000"/>
          <w:sz w:val="32"/>
        </w:rPr>
        <w:t>a.</w:t>
      </w:r>
      <w:r w:rsidRPr="009303B6">
        <w:rPr>
          <w:rFonts w:ascii="Garamond" w:hAnsi="Garamond"/>
          <w:b/>
          <w:color w:val="C00000"/>
          <w:sz w:val="32"/>
        </w:rPr>
        <w:t>a</w:t>
      </w:r>
      <w:proofErr w:type="spellEnd"/>
      <w:r w:rsidRPr="009303B6">
        <w:rPr>
          <w:rFonts w:ascii="Garamond" w:hAnsi="Garamond"/>
          <w:b/>
          <w:color w:val="C00000"/>
          <w:sz w:val="32"/>
        </w:rPr>
        <w:t>. 2018/2019, secondo semestre</w:t>
      </w:r>
    </w:p>
    <w:p w:rsidR="00731D79" w:rsidRDefault="00731D79" w:rsidP="00CC6A8B">
      <w:pPr>
        <w:spacing w:line="360" w:lineRule="auto"/>
        <w:jc w:val="center"/>
        <w:rPr>
          <w:rFonts w:ascii="Garamond" w:hAnsi="Garamond"/>
          <w:b/>
          <w:color w:val="C00000"/>
          <w:sz w:val="32"/>
        </w:rPr>
      </w:pPr>
    </w:p>
    <w:p w:rsidR="00731D79" w:rsidRPr="00731D79" w:rsidRDefault="00731D79" w:rsidP="00731D79">
      <w:pPr>
        <w:jc w:val="center"/>
        <w:rPr>
          <w:rFonts w:ascii="Garamond" w:hAnsi="Garamond"/>
          <w:color w:val="000000" w:themeColor="text1"/>
        </w:rPr>
      </w:pPr>
      <w:r w:rsidRPr="00731D79">
        <w:rPr>
          <w:rFonts w:ascii="Garamond" w:hAnsi="Garamond"/>
          <w:color w:val="000000" w:themeColor="text1"/>
        </w:rPr>
        <w:t>dott.ssa Francesca Dainese : 9 ore di lezione frontale - 20 ore di tutorato</w:t>
      </w:r>
    </w:p>
    <w:p w:rsidR="00731D79" w:rsidRPr="00731D79" w:rsidRDefault="00731D79" w:rsidP="00731D79">
      <w:pPr>
        <w:jc w:val="center"/>
        <w:rPr>
          <w:rFonts w:ascii="Garamond" w:hAnsi="Garamond"/>
          <w:color w:val="000000" w:themeColor="text1"/>
        </w:rPr>
      </w:pPr>
      <w:r w:rsidRPr="00731D79">
        <w:rPr>
          <w:rFonts w:ascii="Garamond" w:hAnsi="Garamond"/>
          <w:color w:val="000000" w:themeColor="text1"/>
        </w:rPr>
        <w:t>sotto la supervisione e con la collaborazione della Prof.ssa Rosanna Gorris Camos</w:t>
      </w:r>
    </w:p>
    <w:p w:rsidR="00731D79" w:rsidRPr="009303B6" w:rsidRDefault="00731D79" w:rsidP="00CC6A8B">
      <w:pPr>
        <w:spacing w:line="360" w:lineRule="auto"/>
        <w:jc w:val="center"/>
        <w:rPr>
          <w:rFonts w:ascii="Garamond" w:hAnsi="Garamond"/>
          <w:b/>
          <w:color w:val="C00000"/>
          <w:sz w:val="32"/>
        </w:rPr>
      </w:pPr>
    </w:p>
    <w:p w:rsidR="0095189D" w:rsidRPr="0095189D" w:rsidRDefault="00731D79" w:rsidP="0095189D">
      <w:pPr>
        <w:rPr>
          <w:rFonts w:ascii="Garamond" w:hAnsi="Garamond"/>
          <w:sz w:val="32"/>
        </w:rPr>
      </w:pPr>
      <w:r w:rsidRPr="00CC6A8B">
        <w:rPr>
          <w:noProof/>
        </w:rPr>
        <w:drawing>
          <wp:anchor distT="0" distB="0" distL="114300" distR="114300" simplePos="0" relativeHeight="251658240" behindDoc="0" locked="0" layoutInCell="1" allowOverlap="1" wp14:anchorId="65F3848A">
            <wp:simplePos x="0" y="0"/>
            <wp:positionH relativeFrom="margin">
              <wp:posOffset>1243862</wp:posOffset>
            </wp:positionH>
            <wp:positionV relativeFrom="margin">
              <wp:posOffset>2067165</wp:posOffset>
            </wp:positionV>
            <wp:extent cx="4126865" cy="4602480"/>
            <wp:effectExtent l="88900" t="88900" r="89535" b="83820"/>
            <wp:wrapSquare wrapText="bothSides"/>
            <wp:docPr id="1" name="Immagine 1" descr="Risultati immagini per écrire sa thè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écrire sa thèse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66" b="14257"/>
                    <a:stretch/>
                  </pic:blipFill>
                  <pic:spPr bwMode="auto">
                    <a:xfrm>
                      <a:off x="0" y="0"/>
                      <a:ext cx="4126865" cy="460248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5189D" w:rsidRPr="00B93430" w:rsidRDefault="0095189D" w:rsidP="0095189D">
      <w:pPr>
        <w:jc w:val="center"/>
        <w:rPr>
          <w:rFonts w:ascii="Garamond" w:hAnsi="Garamond"/>
          <w:b/>
          <w:color w:val="CC0066"/>
        </w:rPr>
      </w:pPr>
    </w:p>
    <w:p w:rsidR="0095189D" w:rsidRPr="00B93430" w:rsidRDefault="0095189D" w:rsidP="0095189D">
      <w:pPr>
        <w:jc w:val="center"/>
        <w:rPr>
          <w:rFonts w:ascii="Garamond" w:hAnsi="Garamond"/>
          <w:b/>
        </w:rPr>
      </w:pPr>
    </w:p>
    <w:p w:rsidR="0095189D" w:rsidRPr="00B93430" w:rsidRDefault="0095189D" w:rsidP="0095189D">
      <w:pPr>
        <w:jc w:val="both"/>
        <w:rPr>
          <w:rFonts w:ascii="Garamond" w:hAnsi="Garamond"/>
          <w:i/>
        </w:rPr>
      </w:pPr>
    </w:p>
    <w:p w:rsidR="00CC6A8B" w:rsidRPr="00CC6A8B" w:rsidRDefault="00CC6A8B" w:rsidP="00CC6A8B">
      <w:r w:rsidRPr="00CC6A8B">
        <w:fldChar w:fldCharType="begin"/>
      </w:r>
      <w:r w:rsidRPr="00CC6A8B">
        <w:instrText xml:space="preserve"> INCLUDEPICTURE "/var/folders/1c/n47_rdx93tx4ds6nyf8fwfh00000gn/T/com.microsoft.Word/WebArchiveCopyPasteTempFiles/details_L97827637203191.jpg" \* MERGEFORMATINET </w:instrText>
      </w:r>
      <w:r w:rsidRPr="00CC6A8B">
        <w:fldChar w:fldCharType="end"/>
      </w:r>
    </w:p>
    <w:p w:rsidR="0095189D" w:rsidRPr="0095189D" w:rsidRDefault="0095189D" w:rsidP="0095189D">
      <w:pPr>
        <w:rPr>
          <w:rFonts w:ascii="Garamond" w:hAnsi="Garamond"/>
        </w:rPr>
      </w:pPr>
    </w:p>
    <w:p w:rsidR="009303B6" w:rsidRDefault="009303B6" w:rsidP="009303B6">
      <w:r>
        <w:fldChar w:fldCharType="begin"/>
      </w:r>
      <w:r>
        <w:instrText xml:space="preserve"> INCLUDEPICTURE "/var/folders/1c/n47_rdx93tx4ds6nyf8fwfh00000gn/T/com.microsoft.Word/WebArchiveCopyPasteTempFiles/TC000116.jpg" \* MERGEFORMATINET </w:instrText>
      </w:r>
      <w:r>
        <w:fldChar w:fldCharType="end"/>
      </w:r>
    </w:p>
    <w:p w:rsidR="0095189D" w:rsidRPr="0095189D" w:rsidRDefault="0095189D" w:rsidP="0095189D">
      <w:pPr>
        <w:rPr>
          <w:rFonts w:ascii="Garamond" w:hAnsi="Garamond"/>
        </w:rPr>
      </w:pPr>
    </w:p>
    <w:p w:rsidR="0095189D" w:rsidRPr="0095189D" w:rsidRDefault="0095189D" w:rsidP="0095189D">
      <w:pPr>
        <w:rPr>
          <w:rFonts w:ascii="Garamond" w:hAnsi="Garamond"/>
        </w:rPr>
      </w:pPr>
    </w:p>
    <w:p w:rsidR="0095189D" w:rsidRPr="0095189D" w:rsidRDefault="0095189D" w:rsidP="0095189D">
      <w:pPr>
        <w:rPr>
          <w:rFonts w:ascii="Garamond" w:hAnsi="Garamond"/>
        </w:rPr>
      </w:pPr>
    </w:p>
    <w:p w:rsidR="0095189D" w:rsidRPr="0095189D" w:rsidRDefault="0095189D" w:rsidP="0095189D">
      <w:pPr>
        <w:rPr>
          <w:rFonts w:ascii="Garamond" w:hAnsi="Garamond"/>
        </w:rPr>
      </w:pPr>
      <w:r w:rsidRPr="0095189D">
        <w:rPr>
          <w:rFonts w:ascii="Garamond" w:hAnsi="Garamond"/>
        </w:rPr>
        <w:fldChar w:fldCharType="begin"/>
      </w:r>
      <w:r w:rsidRPr="0095189D">
        <w:rPr>
          <w:rFonts w:ascii="Garamond" w:hAnsi="Garamond"/>
        </w:rPr>
        <w:instrText xml:space="preserve"> INCLUDEPICTURE "/var/folders/1c/n47_rdx93tx4ds6nyf8fwfh00000gn/T/com.microsoft.Word/WebArchiveCopyPasteTempFiles/HP4PwCtrOTrhrE4AAAAASUVORK5CYII=" \* MERGEFORMATINET </w:instrText>
      </w:r>
      <w:r w:rsidRPr="0095189D">
        <w:rPr>
          <w:rFonts w:ascii="Garamond" w:hAnsi="Garamond"/>
        </w:rPr>
        <w:fldChar w:fldCharType="end"/>
      </w:r>
    </w:p>
    <w:p w:rsidR="0095189D" w:rsidRPr="0095189D" w:rsidRDefault="0095189D" w:rsidP="0095189D">
      <w:pPr>
        <w:rPr>
          <w:rFonts w:ascii="Garamond" w:hAnsi="Garamond"/>
        </w:rPr>
      </w:pPr>
    </w:p>
    <w:p w:rsidR="0095189D" w:rsidRPr="0095189D" w:rsidRDefault="0095189D" w:rsidP="0095189D">
      <w:pPr>
        <w:rPr>
          <w:rFonts w:ascii="Garamond" w:hAnsi="Garamond"/>
        </w:rPr>
      </w:pPr>
      <w:r w:rsidRPr="0095189D">
        <w:rPr>
          <w:rFonts w:ascii="Garamond" w:hAnsi="Garamond"/>
        </w:rPr>
        <w:fldChar w:fldCharType="begin"/>
      </w:r>
      <w:r w:rsidRPr="0095189D">
        <w:rPr>
          <w:rFonts w:ascii="Garamond" w:hAnsi="Garamond"/>
        </w:rPr>
        <w:instrText xml:space="preserve"> INCLUDEPICTURE "https://encrypted-tbn0.gstatic.com/images?q=tbn:ANd9GcQlXkBPRTcnQSHvCRf0zOwZbAl4WRLf63f3IVag01u2Li1nOSa7" \* MERGEFORMATINET </w:instrText>
      </w:r>
      <w:r w:rsidRPr="0095189D">
        <w:rPr>
          <w:rFonts w:ascii="Garamond" w:hAnsi="Garamond"/>
        </w:rPr>
        <w:fldChar w:fldCharType="end"/>
      </w:r>
    </w:p>
    <w:p w:rsidR="0095189D" w:rsidRPr="0095189D" w:rsidRDefault="0095189D" w:rsidP="0095189D">
      <w:pPr>
        <w:rPr>
          <w:rFonts w:ascii="Garamond" w:hAnsi="Garamond"/>
        </w:rPr>
      </w:pPr>
    </w:p>
    <w:p w:rsidR="0095189D" w:rsidRPr="00B93430" w:rsidRDefault="0095189D" w:rsidP="0095189D">
      <w:pPr>
        <w:jc w:val="right"/>
        <w:rPr>
          <w:rFonts w:ascii="Garamond" w:hAnsi="Garamond"/>
          <w:i/>
        </w:rPr>
      </w:pPr>
    </w:p>
    <w:p w:rsidR="0095189D" w:rsidRPr="00B93430" w:rsidRDefault="0095189D" w:rsidP="0095189D">
      <w:pPr>
        <w:jc w:val="both"/>
        <w:rPr>
          <w:rFonts w:ascii="Garamond" w:hAnsi="Garamond"/>
          <w:i/>
        </w:rPr>
      </w:pPr>
    </w:p>
    <w:p w:rsidR="0095189D" w:rsidRPr="00B93430" w:rsidRDefault="0095189D" w:rsidP="0095189D">
      <w:pPr>
        <w:jc w:val="both"/>
        <w:rPr>
          <w:rFonts w:ascii="Garamond" w:hAnsi="Garamond"/>
          <w:i/>
        </w:rPr>
      </w:pPr>
    </w:p>
    <w:p w:rsidR="0095189D" w:rsidRPr="00B93430" w:rsidRDefault="0095189D" w:rsidP="0095189D">
      <w:pPr>
        <w:jc w:val="both"/>
        <w:rPr>
          <w:rFonts w:ascii="Garamond" w:hAnsi="Garamond"/>
          <w:i/>
        </w:rPr>
      </w:pPr>
    </w:p>
    <w:p w:rsidR="0095189D" w:rsidRPr="00B93430" w:rsidRDefault="0095189D" w:rsidP="0095189D">
      <w:pPr>
        <w:jc w:val="both"/>
        <w:rPr>
          <w:rFonts w:ascii="Garamond" w:hAnsi="Garamond"/>
          <w:i/>
        </w:rPr>
      </w:pPr>
    </w:p>
    <w:p w:rsidR="0095189D" w:rsidRPr="00B93430" w:rsidRDefault="0095189D" w:rsidP="0095189D">
      <w:pPr>
        <w:jc w:val="both"/>
        <w:rPr>
          <w:rFonts w:ascii="Garamond" w:hAnsi="Garamond"/>
          <w:i/>
        </w:rPr>
      </w:pPr>
    </w:p>
    <w:p w:rsidR="0095189D" w:rsidRPr="00B93430" w:rsidRDefault="0095189D" w:rsidP="0095189D">
      <w:pPr>
        <w:jc w:val="both"/>
        <w:rPr>
          <w:rFonts w:ascii="Garamond" w:hAnsi="Garamond"/>
          <w:i/>
        </w:rPr>
      </w:pPr>
    </w:p>
    <w:p w:rsidR="0095189D" w:rsidRPr="00B93430" w:rsidRDefault="0095189D" w:rsidP="0095189D">
      <w:pPr>
        <w:jc w:val="both"/>
        <w:rPr>
          <w:rFonts w:ascii="Garamond" w:hAnsi="Garamond"/>
          <w:i/>
        </w:rPr>
      </w:pPr>
    </w:p>
    <w:p w:rsidR="009303B6" w:rsidRDefault="009303B6" w:rsidP="0095189D">
      <w:pPr>
        <w:jc w:val="both"/>
        <w:rPr>
          <w:rFonts w:ascii="Garamond" w:hAnsi="Garamond"/>
          <w:i/>
        </w:rPr>
      </w:pPr>
    </w:p>
    <w:p w:rsidR="009303B6" w:rsidRDefault="009303B6" w:rsidP="0095189D">
      <w:pPr>
        <w:jc w:val="both"/>
        <w:rPr>
          <w:rFonts w:ascii="Garamond" w:hAnsi="Garamond"/>
          <w:i/>
        </w:rPr>
      </w:pPr>
    </w:p>
    <w:p w:rsidR="009303B6" w:rsidRDefault="009303B6" w:rsidP="0095189D">
      <w:pPr>
        <w:jc w:val="both"/>
        <w:rPr>
          <w:rFonts w:ascii="Garamond" w:hAnsi="Garamond"/>
          <w:i/>
        </w:rPr>
      </w:pPr>
    </w:p>
    <w:p w:rsidR="009303B6" w:rsidRDefault="009303B6" w:rsidP="0095189D">
      <w:pPr>
        <w:jc w:val="both"/>
        <w:rPr>
          <w:rFonts w:ascii="Garamond" w:hAnsi="Garamond"/>
          <w:i/>
        </w:rPr>
      </w:pPr>
    </w:p>
    <w:p w:rsidR="009303B6" w:rsidRDefault="009303B6" w:rsidP="0095189D">
      <w:pPr>
        <w:jc w:val="both"/>
        <w:rPr>
          <w:rFonts w:ascii="Garamond" w:hAnsi="Garamond"/>
          <w:i/>
        </w:rPr>
      </w:pPr>
    </w:p>
    <w:p w:rsidR="009303B6" w:rsidRDefault="009303B6" w:rsidP="0095189D">
      <w:pPr>
        <w:jc w:val="both"/>
        <w:rPr>
          <w:rFonts w:ascii="Garamond" w:hAnsi="Garamond"/>
          <w:i/>
        </w:rPr>
      </w:pPr>
    </w:p>
    <w:p w:rsidR="009303B6" w:rsidRDefault="009303B6" w:rsidP="0095189D">
      <w:pPr>
        <w:jc w:val="both"/>
        <w:rPr>
          <w:rFonts w:ascii="Garamond" w:hAnsi="Garamond"/>
          <w:i/>
        </w:rPr>
      </w:pPr>
    </w:p>
    <w:p w:rsidR="009303B6" w:rsidRDefault="009303B6" w:rsidP="0095189D">
      <w:pPr>
        <w:jc w:val="both"/>
        <w:rPr>
          <w:rFonts w:ascii="Garamond" w:hAnsi="Garamond"/>
          <w:i/>
        </w:rPr>
      </w:pPr>
    </w:p>
    <w:p w:rsidR="0095189D" w:rsidRPr="00B93430" w:rsidRDefault="0095189D" w:rsidP="0095189D">
      <w:pPr>
        <w:jc w:val="both"/>
        <w:rPr>
          <w:rFonts w:ascii="Garamond" w:hAnsi="Garamond"/>
          <w:i/>
        </w:rPr>
      </w:pPr>
      <w:r w:rsidRPr="00B93430">
        <w:rPr>
          <w:rFonts w:ascii="Garamond" w:hAnsi="Garamond"/>
          <w:i/>
        </w:rPr>
        <w:t xml:space="preserve">Il seminario prevede di fornire agli studenti gli strumenti utili per la stesura di una Tesi di laurea triennale e magistrale in Letteratura francese; si farà riferimento particolare alle norme redazionali, alle banche dati per la ricerca bibliografica, alla forma, allo stile e alla lingua da utilizzare. Verranno inoltre presentati e discussi alcuni esempi di Tesi. Si cercherà infine di rispondere agli specifici interessi dei singoli tesisti. </w:t>
      </w:r>
    </w:p>
    <w:p w:rsidR="0095189D" w:rsidRPr="00B93430" w:rsidRDefault="0095189D" w:rsidP="0095189D">
      <w:pPr>
        <w:jc w:val="both"/>
        <w:rPr>
          <w:rFonts w:ascii="Garamond" w:hAnsi="Garamond"/>
          <w:i/>
        </w:rPr>
      </w:pPr>
    </w:p>
    <w:p w:rsidR="0095189D" w:rsidRPr="00B93430" w:rsidRDefault="0095189D" w:rsidP="0095189D">
      <w:pPr>
        <w:jc w:val="both"/>
        <w:rPr>
          <w:rFonts w:ascii="Garamond" w:hAnsi="Garamond"/>
          <w:i/>
        </w:rPr>
      </w:pPr>
    </w:p>
    <w:p w:rsidR="0095189D" w:rsidRPr="00A07973" w:rsidRDefault="00A07973" w:rsidP="0095189D">
      <w:pPr>
        <w:jc w:val="both"/>
        <w:rPr>
          <w:rFonts w:ascii="Garamond" w:hAnsi="Garamond"/>
          <w:b/>
          <w:i/>
        </w:rPr>
      </w:pPr>
      <w:r w:rsidRPr="007F2917">
        <w:rPr>
          <w:rFonts w:ascii="Garamond" w:hAnsi="Garamond"/>
          <w:b/>
          <w:i/>
          <w:highlight w:val="yellow"/>
        </w:rPr>
        <w:lastRenderedPageBreak/>
        <w:t xml:space="preserve">Aula </w:t>
      </w:r>
      <w:r w:rsidR="007F2917" w:rsidRPr="007F2917">
        <w:rPr>
          <w:rFonts w:ascii="Garamond" w:hAnsi="Garamond"/>
          <w:b/>
          <w:i/>
          <w:highlight w:val="yellow"/>
        </w:rPr>
        <w:t>1.07 Vicolo CAMPOFIORE (CLA)</w:t>
      </w:r>
    </w:p>
    <w:p w:rsidR="0095189D" w:rsidRPr="00B93430" w:rsidRDefault="0095189D" w:rsidP="0095189D">
      <w:pPr>
        <w:rPr>
          <w:rFonts w:ascii="Garamond" w:hAnsi="Garamond"/>
          <w:b/>
        </w:rPr>
      </w:pPr>
    </w:p>
    <w:p w:rsidR="00CC6A8B" w:rsidRDefault="00CC6A8B" w:rsidP="0095189D">
      <w:pPr>
        <w:outlineLvl w:val="0"/>
        <w:rPr>
          <w:rFonts w:ascii="Garamond" w:hAnsi="Garamond"/>
          <w:b/>
          <w:color w:val="CC0066"/>
        </w:rPr>
      </w:pPr>
    </w:p>
    <w:p w:rsidR="0095189D" w:rsidRPr="009303B6" w:rsidRDefault="0095189D" w:rsidP="0095189D">
      <w:pPr>
        <w:outlineLvl w:val="0"/>
        <w:rPr>
          <w:rFonts w:ascii="Garamond" w:hAnsi="Garamond"/>
          <w:b/>
          <w:i/>
          <w:color w:val="C00000"/>
        </w:rPr>
      </w:pPr>
      <w:r w:rsidRPr="009303B6">
        <w:rPr>
          <w:rFonts w:ascii="Garamond" w:hAnsi="Garamond"/>
          <w:b/>
          <w:color w:val="C00000"/>
        </w:rPr>
        <w:t>LEZIONE I</w:t>
      </w:r>
      <w:r w:rsidRPr="009303B6">
        <w:rPr>
          <w:rFonts w:ascii="Garamond" w:hAnsi="Garamond"/>
          <w:b/>
          <w:i/>
          <w:color w:val="C00000"/>
        </w:rPr>
        <w:t xml:space="preserve">  </w:t>
      </w:r>
    </w:p>
    <w:p w:rsidR="0095189D" w:rsidRPr="00A07973" w:rsidRDefault="00EA1EA6" w:rsidP="00A07973">
      <w:pPr>
        <w:outlineLvl w:val="0"/>
        <w:rPr>
          <w:rFonts w:ascii="Garamond" w:hAnsi="Garamond"/>
          <w:b/>
          <w:i/>
          <w:color w:val="C00000"/>
        </w:rPr>
      </w:pPr>
      <w:r w:rsidRPr="009303B6">
        <w:rPr>
          <w:rFonts w:ascii="Garamond" w:hAnsi="Garamond"/>
          <w:b/>
          <w:i/>
          <w:color w:val="C00000"/>
        </w:rPr>
        <w:t>Giovedì 18 aprile</w:t>
      </w:r>
      <w:r w:rsidR="0095189D" w:rsidRPr="009303B6">
        <w:rPr>
          <w:rFonts w:ascii="Garamond" w:hAnsi="Garamond"/>
          <w:b/>
          <w:i/>
          <w:color w:val="C00000"/>
        </w:rPr>
        <w:t>, ore 10,30-12.30</w:t>
      </w:r>
    </w:p>
    <w:p w:rsidR="0095189D" w:rsidRPr="009303B6" w:rsidRDefault="0095189D" w:rsidP="0095189D">
      <w:pPr>
        <w:rPr>
          <w:rFonts w:ascii="Garamond" w:hAnsi="Garamond"/>
          <w:color w:val="C00000"/>
        </w:rPr>
      </w:pPr>
    </w:p>
    <w:p w:rsidR="0095189D" w:rsidRPr="009303B6" w:rsidRDefault="0095189D" w:rsidP="0095189D">
      <w:pPr>
        <w:pStyle w:val="Paragrafoelenco"/>
        <w:numPr>
          <w:ilvl w:val="0"/>
          <w:numId w:val="6"/>
        </w:numPr>
        <w:rPr>
          <w:rFonts w:ascii="Garamond" w:hAnsi="Garamond"/>
          <w:b/>
          <w:color w:val="C00000"/>
        </w:rPr>
      </w:pPr>
      <w:r w:rsidRPr="009303B6">
        <w:rPr>
          <w:rFonts w:ascii="Garamond" w:hAnsi="Garamond"/>
          <w:b/>
          <w:color w:val="C00000"/>
        </w:rPr>
        <w:t xml:space="preserve">Ricerca bibliografica </w:t>
      </w:r>
    </w:p>
    <w:p w:rsidR="0095189D" w:rsidRPr="00B93430" w:rsidRDefault="0095189D" w:rsidP="0095189D">
      <w:pPr>
        <w:pStyle w:val="Paragrafoelenco"/>
        <w:rPr>
          <w:rFonts w:ascii="Garamond" w:hAnsi="Garamond"/>
          <w:b/>
        </w:rPr>
      </w:pPr>
    </w:p>
    <w:p w:rsidR="0095189D" w:rsidRPr="00B93430" w:rsidRDefault="0095189D" w:rsidP="0095189D">
      <w:pPr>
        <w:pStyle w:val="Paragrafoelenco"/>
        <w:numPr>
          <w:ilvl w:val="0"/>
          <w:numId w:val="2"/>
        </w:numPr>
        <w:rPr>
          <w:rFonts w:ascii="Garamond" w:hAnsi="Garamond"/>
        </w:rPr>
      </w:pPr>
      <w:r w:rsidRPr="00B93430">
        <w:rPr>
          <w:rFonts w:ascii="Garamond" w:hAnsi="Garamond"/>
        </w:rPr>
        <w:t xml:space="preserve">Presentazione del catalogo di Ateneo </w:t>
      </w:r>
      <w:proofErr w:type="spellStart"/>
      <w:r w:rsidRPr="00B93430">
        <w:rPr>
          <w:rFonts w:ascii="Garamond" w:hAnsi="Garamond"/>
        </w:rPr>
        <w:t>Univr</w:t>
      </w:r>
      <w:proofErr w:type="spellEnd"/>
      <w:r w:rsidRPr="00B93430">
        <w:rPr>
          <w:rFonts w:ascii="Garamond" w:hAnsi="Garamond"/>
        </w:rPr>
        <w:t xml:space="preserve"> e delle biblioteche umanistiche presenti nella sede di via san Francesco </w:t>
      </w:r>
    </w:p>
    <w:p w:rsidR="0095189D" w:rsidRPr="00B93430" w:rsidRDefault="0095189D" w:rsidP="0095189D">
      <w:pPr>
        <w:pStyle w:val="Paragrafoelenco"/>
        <w:numPr>
          <w:ilvl w:val="0"/>
          <w:numId w:val="2"/>
        </w:numPr>
        <w:rPr>
          <w:rFonts w:ascii="Garamond" w:hAnsi="Garamond"/>
        </w:rPr>
      </w:pPr>
      <w:r w:rsidRPr="00B93430">
        <w:rPr>
          <w:rFonts w:ascii="Garamond" w:hAnsi="Garamond"/>
        </w:rPr>
        <w:t xml:space="preserve">Prestiti in IB e richiesta articoli con Nilde in biblioteca </w:t>
      </w:r>
      <w:proofErr w:type="spellStart"/>
      <w:r w:rsidRPr="00B93430">
        <w:rPr>
          <w:rFonts w:ascii="Garamond" w:hAnsi="Garamond"/>
        </w:rPr>
        <w:t>Frinzi</w:t>
      </w:r>
      <w:proofErr w:type="spellEnd"/>
      <w:r w:rsidRPr="00B93430">
        <w:rPr>
          <w:rFonts w:ascii="Garamond" w:hAnsi="Garamond"/>
        </w:rPr>
        <w:t xml:space="preserve"> </w:t>
      </w:r>
    </w:p>
    <w:p w:rsidR="0095189D" w:rsidRPr="00B93430" w:rsidRDefault="0095189D" w:rsidP="0095189D">
      <w:pPr>
        <w:pStyle w:val="Paragrafoelenco"/>
        <w:numPr>
          <w:ilvl w:val="0"/>
          <w:numId w:val="2"/>
        </w:numPr>
        <w:rPr>
          <w:rFonts w:ascii="Garamond" w:hAnsi="Garamond"/>
        </w:rPr>
      </w:pPr>
      <w:r w:rsidRPr="00B93430">
        <w:rPr>
          <w:rFonts w:ascii="Garamond" w:hAnsi="Garamond"/>
        </w:rPr>
        <w:t xml:space="preserve">Catalogo Biblioteca Civica di Verona </w:t>
      </w:r>
    </w:p>
    <w:p w:rsidR="0095189D" w:rsidRPr="00B93430" w:rsidRDefault="0095189D" w:rsidP="0095189D">
      <w:pPr>
        <w:pStyle w:val="Paragrafoelenco"/>
        <w:numPr>
          <w:ilvl w:val="0"/>
          <w:numId w:val="2"/>
        </w:numPr>
        <w:rPr>
          <w:rFonts w:ascii="Garamond" w:hAnsi="Garamond"/>
        </w:rPr>
      </w:pPr>
      <w:r w:rsidRPr="00B93430">
        <w:rPr>
          <w:rFonts w:ascii="Garamond" w:hAnsi="Garamond"/>
        </w:rPr>
        <w:t xml:space="preserve">Catalogo biblioteche di Padova </w:t>
      </w:r>
    </w:p>
    <w:p w:rsidR="0095189D" w:rsidRPr="00B93430" w:rsidRDefault="0095189D" w:rsidP="0095189D">
      <w:pPr>
        <w:pStyle w:val="Paragrafoelenco"/>
        <w:numPr>
          <w:ilvl w:val="0"/>
          <w:numId w:val="2"/>
        </w:numPr>
        <w:rPr>
          <w:rFonts w:ascii="Garamond" w:hAnsi="Garamond"/>
        </w:rPr>
      </w:pPr>
      <w:r w:rsidRPr="00B93430">
        <w:rPr>
          <w:rFonts w:ascii="Garamond" w:hAnsi="Garamond"/>
        </w:rPr>
        <w:t xml:space="preserve">Sito OPAC delle biblioteche italiane: </w:t>
      </w:r>
      <w:hyperlink r:id="rId6" w:history="1">
        <w:r w:rsidRPr="00B93430">
          <w:rPr>
            <w:rStyle w:val="Collegamentoipertestuale"/>
            <w:rFonts w:ascii="Garamond" w:hAnsi="Garamond"/>
          </w:rPr>
          <w:t>http://www.sbn.it/opacsbn/opac/iccu/free.jsp</w:t>
        </w:r>
      </w:hyperlink>
      <w:r w:rsidRPr="00B93430">
        <w:rPr>
          <w:rFonts w:ascii="Garamond" w:hAnsi="Garamond"/>
        </w:rPr>
        <w:t xml:space="preserve"> </w:t>
      </w:r>
    </w:p>
    <w:p w:rsidR="0095189D" w:rsidRPr="00B93430" w:rsidRDefault="0095189D" w:rsidP="0095189D">
      <w:pPr>
        <w:pStyle w:val="Paragrafoelenco"/>
        <w:numPr>
          <w:ilvl w:val="0"/>
          <w:numId w:val="2"/>
        </w:numPr>
        <w:rPr>
          <w:rFonts w:ascii="Garamond" w:hAnsi="Garamond"/>
        </w:rPr>
      </w:pPr>
      <w:proofErr w:type="spellStart"/>
      <w:r w:rsidRPr="00B93430">
        <w:rPr>
          <w:rFonts w:ascii="Garamond" w:hAnsi="Garamond"/>
        </w:rPr>
        <w:t>Edit</w:t>
      </w:r>
      <w:proofErr w:type="spellEnd"/>
      <w:r w:rsidRPr="00B93430">
        <w:rPr>
          <w:rFonts w:ascii="Garamond" w:hAnsi="Garamond"/>
        </w:rPr>
        <w:t xml:space="preserve"> 16 per le edizioni a stampa del XVI secolo: </w:t>
      </w:r>
      <w:hyperlink r:id="rId7" w:history="1">
        <w:r w:rsidRPr="00B93430">
          <w:rPr>
            <w:rStyle w:val="Collegamentoipertestuale"/>
            <w:rFonts w:ascii="Garamond" w:hAnsi="Garamond"/>
          </w:rPr>
          <w:t>http://edit16.iccu.sbn.it/web_iccu/ihome.htm</w:t>
        </w:r>
      </w:hyperlink>
      <w:r w:rsidRPr="00B93430">
        <w:rPr>
          <w:rFonts w:ascii="Garamond" w:hAnsi="Garamond"/>
        </w:rPr>
        <w:t xml:space="preserve"> </w:t>
      </w:r>
    </w:p>
    <w:p w:rsidR="0095189D" w:rsidRPr="00B93430" w:rsidRDefault="0095189D" w:rsidP="0095189D">
      <w:pPr>
        <w:pStyle w:val="Paragrafoelenco"/>
        <w:numPr>
          <w:ilvl w:val="0"/>
          <w:numId w:val="2"/>
        </w:numPr>
        <w:rPr>
          <w:rFonts w:ascii="Garamond" w:hAnsi="Garamond"/>
        </w:rPr>
      </w:pPr>
      <w:r w:rsidRPr="00B93430">
        <w:rPr>
          <w:rFonts w:ascii="Garamond" w:hAnsi="Garamond"/>
        </w:rPr>
        <w:t xml:space="preserve">Sito della </w:t>
      </w:r>
      <w:proofErr w:type="spellStart"/>
      <w:r w:rsidRPr="00B93430">
        <w:rPr>
          <w:rFonts w:ascii="Garamond" w:hAnsi="Garamond"/>
        </w:rPr>
        <w:t>BnF</w:t>
      </w:r>
      <w:proofErr w:type="spellEnd"/>
      <w:r w:rsidRPr="00B93430">
        <w:rPr>
          <w:rFonts w:ascii="Garamond" w:hAnsi="Garamond"/>
        </w:rPr>
        <w:t xml:space="preserve"> (edizioni moderne e manoscritti) : </w:t>
      </w:r>
      <w:hyperlink r:id="rId8" w:history="1">
        <w:r w:rsidRPr="00B93430">
          <w:rPr>
            <w:rStyle w:val="Collegamentoipertestuale"/>
            <w:rFonts w:ascii="Garamond" w:hAnsi="Garamond"/>
          </w:rPr>
          <w:t>http://www.bnf.fr/fr/acc/x.accueil.html</w:t>
        </w:r>
      </w:hyperlink>
    </w:p>
    <w:p w:rsidR="0095189D" w:rsidRPr="00B93430" w:rsidRDefault="0095189D" w:rsidP="0095189D">
      <w:pPr>
        <w:pStyle w:val="Paragrafoelenco"/>
        <w:numPr>
          <w:ilvl w:val="0"/>
          <w:numId w:val="2"/>
        </w:numPr>
        <w:rPr>
          <w:rFonts w:ascii="Garamond" w:hAnsi="Garamond"/>
        </w:rPr>
      </w:pPr>
      <w:r w:rsidRPr="00B93430">
        <w:rPr>
          <w:rFonts w:ascii="Garamond" w:hAnsi="Garamond"/>
        </w:rPr>
        <w:t xml:space="preserve">Catalogo collettivo delle Biblioteche francesi SUDOC : </w:t>
      </w:r>
      <w:hyperlink r:id="rId9" w:history="1">
        <w:r w:rsidRPr="00B93430">
          <w:rPr>
            <w:rStyle w:val="Collegamentoipertestuale"/>
            <w:rFonts w:ascii="Garamond" w:hAnsi="Garamond"/>
          </w:rPr>
          <w:t>http://en.abes.fr/Sudoc/Sudoc-Catalogue/The-Sudoc-catalog</w:t>
        </w:r>
      </w:hyperlink>
    </w:p>
    <w:p w:rsidR="0095189D" w:rsidRPr="00B93430" w:rsidRDefault="0095189D" w:rsidP="0095189D">
      <w:pPr>
        <w:pStyle w:val="Paragrafoelenco"/>
        <w:numPr>
          <w:ilvl w:val="0"/>
          <w:numId w:val="2"/>
        </w:numPr>
        <w:rPr>
          <w:rFonts w:ascii="Garamond" w:hAnsi="Garamond"/>
        </w:rPr>
      </w:pPr>
      <w:r w:rsidRPr="00B93430">
        <w:rPr>
          <w:rFonts w:ascii="Garamond" w:hAnsi="Garamond"/>
        </w:rPr>
        <w:t xml:space="preserve">Sito Gallica : </w:t>
      </w:r>
      <w:hyperlink r:id="rId10" w:history="1">
        <w:r w:rsidRPr="00B93430">
          <w:rPr>
            <w:rStyle w:val="Collegamentoipertestuale"/>
            <w:rFonts w:ascii="Garamond" w:hAnsi="Garamond"/>
          </w:rPr>
          <w:t>https://gallica.bnf.fr/accueil/it/content/accueil-it?mode=desktop</w:t>
        </w:r>
      </w:hyperlink>
    </w:p>
    <w:p w:rsidR="0095189D" w:rsidRPr="00B93430" w:rsidRDefault="0095189D" w:rsidP="0095189D">
      <w:pPr>
        <w:pStyle w:val="Paragrafoelenco"/>
        <w:numPr>
          <w:ilvl w:val="0"/>
          <w:numId w:val="2"/>
        </w:numPr>
        <w:rPr>
          <w:rFonts w:ascii="Garamond" w:hAnsi="Garamond"/>
        </w:rPr>
      </w:pPr>
      <w:r w:rsidRPr="00B93430">
        <w:rPr>
          <w:rFonts w:ascii="Garamond" w:hAnsi="Garamond"/>
        </w:rPr>
        <w:t>Catalogo “</w:t>
      </w:r>
      <w:proofErr w:type="spellStart"/>
      <w:r w:rsidRPr="00B93430">
        <w:rPr>
          <w:rFonts w:ascii="Garamond" w:hAnsi="Garamond"/>
        </w:rPr>
        <w:t>Calames</w:t>
      </w:r>
      <w:proofErr w:type="spellEnd"/>
      <w:r w:rsidRPr="00B93430">
        <w:rPr>
          <w:rFonts w:ascii="Garamond" w:hAnsi="Garamond"/>
        </w:rPr>
        <w:t xml:space="preserve">” per reperire manoscritti nelle biblioteche francesi: </w:t>
      </w:r>
    </w:p>
    <w:p w:rsidR="0095189D" w:rsidRPr="00B93430" w:rsidRDefault="007F2917" w:rsidP="0095189D">
      <w:pPr>
        <w:pStyle w:val="Paragrafoelenco"/>
        <w:numPr>
          <w:ilvl w:val="0"/>
          <w:numId w:val="2"/>
        </w:numPr>
        <w:rPr>
          <w:rFonts w:ascii="Garamond" w:hAnsi="Garamond"/>
        </w:rPr>
      </w:pPr>
      <w:hyperlink r:id="rId11" w:history="1">
        <w:r w:rsidR="0095189D" w:rsidRPr="00B93430">
          <w:rPr>
            <w:rStyle w:val="Collegamentoipertestuale"/>
            <w:rFonts w:ascii="Garamond" w:hAnsi="Garamond"/>
          </w:rPr>
          <w:t>http://www.calames.abes.fr/pub</w:t>
        </w:r>
      </w:hyperlink>
    </w:p>
    <w:p w:rsidR="0095189D" w:rsidRPr="00B93430" w:rsidRDefault="0095189D" w:rsidP="0095189D">
      <w:pPr>
        <w:pStyle w:val="Paragrafoelenco"/>
        <w:numPr>
          <w:ilvl w:val="0"/>
          <w:numId w:val="2"/>
        </w:numPr>
        <w:rPr>
          <w:rFonts w:ascii="Garamond" w:hAnsi="Garamond"/>
        </w:rPr>
      </w:pPr>
      <w:r w:rsidRPr="00B93430">
        <w:rPr>
          <w:rFonts w:ascii="Garamond" w:hAnsi="Garamond"/>
        </w:rPr>
        <w:t xml:space="preserve">Presentazione di altre biblioteche francesi: </w:t>
      </w:r>
      <w:proofErr w:type="spellStart"/>
      <w:r w:rsidRPr="00B93430">
        <w:rPr>
          <w:rFonts w:ascii="Garamond" w:hAnsi="Garamond"/>
        </w:rPr>
        <w:t>Bibliothèque</w:t>
      </w:r>
      <w:proofErr w:type="spellEnd"/>
      <w:r w:rsidRPr="00B93430">
        <w:rPr>
          <w:rFonts w:ascii="Garamond" w:hAnsi="Garamond"/>
        </w:rPr>
        <w:t xml:space="preserve"> </w:t>
      </w:r>
      <w:proofErr w:type="spellStart"/>
      <w:r w:rsidRPr="00B93430">
        <w:rPr>
          <w:rFonts w:ascii="Garamond" w:hAnsi="Garamond"/>
        </w:rPr>
        <w:t>Sainte-Geneviève</w:t>
      </w:r>
      <w:proofErr w:type="spellEnd"/>
      <w:r w:rsidRPr="00B93430">
        <w:rPr>
          <w:rFonts w:ascii="Garamond" w:hAnsi="Garamond"/>
        </w:rPr>
        <w:t xml:space="preserve">, </w:t>
      </w:r>
      <w:proofErr w:type="spellStart"/>
      <w:r w:rsidRPr="00B93430">
        <w:rPr>
          <w:rFonts w:ascii="Garamond" w:hAnsi="Garamond"/>
        </w:rPr>
        <w:t>LBibliothèque</w:t>
      </w:r>
      <w:proofErr w:type="spellEnd"/>
      <w:r w:rsidRPr="00B93430">
        <w:rPr>
          <w:rFonts w:ascii="Garamond" w:hAnsi="Garamond"/>
        </w:rPr>
        <w:t xml:space="preserve"> de la </w:t>
      </w:r>
      <w:proofErr w:type="spellStart"/>
      <w:r w:rsidRPr="00B93430">
        <w:rPr>
          <w:rFonts w:ascii="Garamond" w:hAnsi="Garamond"/>
        </w:rPr>
        <w:t>Sorbonne</w:t>
      </w:r>
      <w:proofErr w:type="spellEnd"/>
      <w:r w:rsidRPr="00B93430">
        <w:rPr>
          <w:rFonts w:ascii="Garamond" w:hAnsi="Garamond"/>
        </w:rPr>
        <w:t xml:space="preserve">, </w:t>
      </w:r>
      <w:proofErr w:type="spellStart"/>
      <w:r w:rsidRPr="00B93430">
        <w:rPr>
          <w:rFonts w:ascii="Garamond" w:hAnsi="Garamond"/>
        </w:rPr>
        <w:t>Bibliothèque</w:t>
      </w:r>
      <w:proofErr w:type="spellEnd"/>
      <w:r w:rsidRPr="00B93430">
        <w:rPr>
          <w:rFonts w:ascii="Garamond" w:hAnsi="Garamond"/>
        </w:rPr>
        <w:t xml:space="preserve"> de l’</w:t>
      </w:r>
      <w:proofErr w:type="spellStart"/>
      <w:r w:rsidRPr="00B93430">
        <w:rPr>
          <w:rFonts w:ascii="Garamond" w:hAnsi="Garamond"/>
        </w:rPr>
        <w:t>Arsenal</w:t>
      </w:r>
      <w:proofErr w:type="spellEnd"/>
      <w:r w:rsidRPr="00B93430">
        <w:rPr>
          <w:rFonts w:ascii="Garamond" w:hAnsi="Garamond"/>
        </w:rPr>
        <w:t xml:space="preserve">, IMEC </w:t>
      </w:r>
    </w:p>
    <w:p w:rsidR="0095189D" w:rsidRPr="00B93430" w:rsidRDefault="0095189D" w:rsidP="0095189D">
      <w:pPr>
        <w:pStyle w:val="Paragrafoelenco"/>
        <w:numPr>
          <w:ilvl w:val="0"/>
          <w:numId w:val="2"/>
        </w:numPr>
        <w:rPr>
          <w:rFonts w:ascii="Garamond" w:hAnsi="Garamond"/>
        </w:rPr>
      </w:pPr>
      <w:r w:rsidRPr="00B93430">
        <w:rPr>
          <w:rFonts w:ascii="Garamond" w:hAnsi="Garamond"/>
        </w:rPr>
        <w:t xml:space="preserve">Lista delle biblioteche dell’Insegnamento superiore : </w:t>
      </w:r>
      <w:hyperlink r:id="rId12" w:history="1">
        <w:r w:rsidRPr="00B93430">
          <w:rPr>
            <w:rStyle w:val="Collegamentoipertestuale"/>
            <w:rFonts w:ascii="Garamond" w:hAnsi="Garamond"/>
          </w:rPr>
          <w:t>http://bibliotheques.enseignementsup-recherche.gouv.fr/FR/annuaire/liste/</w:t>
        </w:r>
      </w:hyperlink>
    </w:p>
    <w:p w:rsidR="0095189D" w:rsidRPr="00B93430" w:rsidRDefault="0095189D" w:rsidP="0095189D">
      <w:pPr>
        <w:pStyle w:val="Paragrafoelenco"/>
        <w:numPr>
          <w:ilvl w:val="0"/>
          <w:numId w:val="2"/>
        </w:numPr>
        <w:rPr>
          <w:rFonts w:ascii="Garamond" w:hAnsi="Garamond"/>
        </w:rPr>
      </w:pPr>
      <w:proofErr w:type="spellStart"/>
      <w:r w:rsidRPr="00B93430">
        <w:rPr>
          <w:rFonts w:ascii="Garamond" w:hAnsi="Garamond"/>
        </w:rPr>
        <w:t>Klapp</w:t>
      </w:r>
      <w:proofErr w:type="spellEnd"/>
      <w:r w:rsidRPr="00B93430">
        <w:rPr>
          <w:rFonts w:ascii="Garamond" w:hAnsi="Garamond"/>
        </w:rPr>
        <w:t>, Otto, </w:t>
      </w:r>
      <w:proofErr w:type="spellStart"/>
      <w:r w:rsidRPr="00B93430">
        <w:rPr>
          <w:rFonts w:ascii="Garamond" w:hAnsi="Garamond"/>
          <w:i/>
        </w:rPr>
        <w:t>Bibliographie</w:t>
      </w:r>
      <w:proofErr w:type="spellEnd"/>
      <w:r w:rsidRPr="00B93430">
        <w:rPr>
          <w:rFonts w:ascii="Garamond" w:hAnsi="Garamond"/>
          <w:i/>
        </w:rPr>
        <w:t xml:space="preserve"> d’histoire </w:t>
      </w:r>
      <w:proofErr w:type="spellStart"/>
      <w:r w:rsidRPr="00B93430">
        <w:rPr>
          <w:rFonts w:ascii="Garamond" w:hAnsi="Garamond"/>
          <w:i/>
        </w:rPr>
        <w:t>littéraire</w:t>
      </w:r>
      <w:proofErr w:type="spellEnd"/>
      <w:r w:rsidRPr="00B93430">
        <w:rPr>
          <w:rFonts w:ascii="Garamond" w:hAnsi="Garamond"/>
          <w:i/>
        </w:rPr>
        <w:t xml:space="preserve"> de la France</w:t>
      </w:r>
      <w:r w:rsidRPr="00B93430">
        <w:rPr>
          <w:rFonts w:ascii="Garamond" w:hAnsi="Garamond"/>
        </w:rPr>
        <w:t>  (</w:t>
      </w:r>
      <w:proofErr w:type="spellStart"/>
      <w:r w:rsidRPr="00B93430">
        <w:rPr>
          <w:rFonts w:ascii="Garamond" w:hAnsi="Garamond"/>
        </w:rPr>
        <w:t>Bibliothèque</w:t>
      </w:r>
      <w:proofErr w:type="spellEnd"/>
      <w:r w:rsidRPr="00B93430">
        <w:rPr>
          <w:rFonts w:ascii="Garamond" w:hAnsi="Garamond"/>
        </w:rPr>
        <w:t xml:space="preserve"> de </w:t>
      </w:r>
      <w:proofErr w:type="spellStart"/>
      <w:r w:rsidRPr="00B93430">
        <w:rPr>
          <w:rFonts w:ascii="Garamond" w:hAnsi="Garamond"/>
        </w:rPr>
        <w:t>français</w:t>
      </w:r>
      <w:proofErr w:type="spellEnd"/>
      <w:r w:rsidRPr="00B93430">
        <w:rPr>
          <w:rFonts w:ascii="Garamond" w:hAnsi="Garamond"/>
        </w:rPr>
        <w:t xml:space="preserve">) : </w:t>
      </w:r>
      <w:hyperlink r:id="rId13" w:history="1">
        <w:r w:rsidRPr="00B93430">
          <w:rPr>
            <w:rStyle w:val="Collegamentoipertestuale"/>
            <w:rFonts w:ascii="Garamond" w:hAnsi="Garamond"/>
          </w:rPr>
          <w:t>https://www.klapp-online.de/start_klapp-online_ueber_fr.html</w:t>
        </w:r>
      </w:hyperlink>
    </w:p>
    <w:p w:rsidR="0095189D" w:rsidRPr="00B93430" w:rsidRDefault="0095189D" w:rsidP="0095189D">
      <w:pPr>
        <w:ind w:left="360"/>
        <w:rPr>
          <w:rFonts w:ascii="Garamond" w:hAnsi="Garamond"/>
        </w:rPr>
      </w:pPr>
    </w:p>
    <w:p w:rsidR="0095189D" w:rsidRPr="00B93430" w:rsidRDefault="0095189D" w:rsidP="0095189D">
      <w:pPr>
        <w:rPr>
          <w:rFonts w:ascii="Garamond" w:hAnsi="Garamond"/>
        </w:rPr>
      </w:pPr>
    </w:p>
    <w:p w:rsidR="0095189D" w:rsidRPr="00B93430" w:rsidRDefault="0095189D" w:rsidP="0095189D">
      <w:pPr>
        <w:pStyle w:val="Paragrafoelenco"/>
        <w:ind w:left="1068"/>
        <w:rPr>
          <w:rFonts w:ascii="Garamond" w:hAnsi="Garamond"/>
        </w:rPr>
      </w:pPr>
    </w:p>
    <w:p w:rsidR="0095189D" w:rsidRPr="009303B6" w:rsidRDefault="0095189D" w:rsidP="0095189D">
      <w:pPr>
        <w:rPr>
          <w:rFonts w:ascii="Garamond" w:hAnsi="Garamond"/>
          <w:b/>
          <w:color w:val="C00000"/>
        </w:rPr>
      </w:pPr>
      <w:r w:rsidRPr="009303B6">
        <w:rPr>
          <w:rFonts w:ascii="Garamond" w:hAnsi="Garamond"/>
          <w:b/>
          <w:color w:val="C00000"/>
        </w:rPr>
        <w:t xml:space="preserve">     2) Banche dati </w:t>
      </w:r>
    </w:p>
    <w:p w:rsidR="0095189D" w:rsidRPr="009303B6" w:rsidRDefault="0095189D" w:rsidP="0095189D">
      <w:pPr>
        <w:rPr>
          <w:rFonts w:ascii="Garamond" w:hAnsi="Garamond"/>
          <w:color w:val="C00000"/>
        </w:rPr>
      </w:pPr>
    </w:p>
    <w:p w:rsidR="0095189D" w:rsidRPr="00B93430" w:rsidRDefault="0095189D" w:rsidP="0095189D">
      <w:pPr>
        <w:pStyle w:val="Paragrafoelenco"/>
        <w:numPr>
          <w:ilvl w:val="0"/>
          <w:numId w:val="3"/>
        </w:numPr>
        <w:rPr>
          <w:rFonts w:ascii="Garamond" w:hAnsi="Garamond"/>
        </w:rPr>
      </w:pPr>
      <w:r w:rsidRPr="00B93430">
        <w:rPr>
          <w:rFonts w:ascii="Garamond" w:hAnsi="Garamond"/>
        </w:rPr>
        <w:t>“</w:t>
      </w:r>
      <w:proofErr w:type="spellStart"/>
      <w:r w:rsidRPr="00B93430">
        <w:rPr>
          <w:rFonts w:ascii="Garamond" w:hAnsi="Garamond"/>
        </w:rPr>
        <w:t>Universe</w:t>
      </w:r>
      <w:proofErr w:type="spellEnd"/>
      <w:r w:rsidRPr="00B93430">
        <w:rPr>
          <w:rFonts w:ascii="Garamond" w:hAnsi="Garamond"/>
        </w:rPr>
        <w:t xml:space="preserve">” (per trovare articoli o opere intere riguardanti un argomento sul web) : </w:t>
      </w:r>
      <w:hyperlink r:id="rId14" w:history="1">
        <w:r w:rsidRPr="00B93430">
          <w:rPr>
            <w:rStyle w:val="Collegamentoipertestuale"/>
            <w:rFonts w:ascii="Garamond" w:hAnsi="Garamond"/>
          </w:rPr>
          <w:t>http://universe.univr.it</w:t>
        </w:r>
      </w:hyperlink>
      <w:r w:rsidRPr="00B93430">
        <w:rPr>
          <w:rFonts w:ascii="Garamond" w:hAnsi="Garamond"/>
        </w:rPr>
        <w:t xml:space="preserve"> </w:t>
      </w:r>
    </w:p>
    <w:p w:rsidR="0095189D" w:rsidRPr="00B93430" w:rsidRDefault="0095189D" w:rsidP="0095189D">
      <w:pPr>
        <w:pStyle w:val="Paragrafoelenco"/>
        <w:numPr>
          <w:ilvl w:val="0"/>
          <w:numId w:val="3"/>
        </w:numPr>
        <w:rPr>
          <w:rFonts w:ascii="Garamond" w:hAnsi="Garamond"/>
        </w:rPr>
      </w:pPr>
      <w:r w:rsidRPr="00B93430">
        <w:rPr>
          <w:rFonts w:ascii="Garamond" w:hAnsi="Garamond"/>
        </w:rPr>
        <w:t>Google books</w:t>
      </w:r>
      <w:r w:rsidRPr="00B93430">
        <w:rPr>
          <w:rFonts w:ascii="MS Mincho" w:eastAsia="MS Mincho" w:hAnsi="MS Mincho" w:cs="MS Mincho" w:hint="eastAsia"/>
        </w:rPr>
        <w:t> </w:t>
      </w:r>
    </w:p>
    <w:p w:rsidR="0095189D" w:rsidRPr="00B93430" w:rsidRDefault="0095189D" w:rsidP="0095189D">
      <w:pPr>
        <w:pStyle w:val="Paragrafoelenco"/>
        <w:numPr>
          <w:ilvl w:val="0"/>
          <w:numId w:val="3"/>
        </w:numPr>
        <w:rPr>
          <w:rFonts w:ascii="Garamond" w:hAnsi="Garamond"/>
        </w:rPr>
      </w:pPr>
      <w:proofErr w:type="spellStart"/>
      <w:r w:rsidRPr="00B93430">
        <w:rPr>
          <w:rFonts w:ascii="Garamond" w:hAnsi="Garamond"/>
        </w:rPr>
        <w:t>Jstor</w:t>
      </w:r>
      <w:proofErr w:type="spellEnd"/>
      <w:r w:rsidRPr="00B93430">
        <w:rPr>
          <w:rFonts w:ascii="Garamond" w:hAnsi="Garamond"/>
        </w:rPr>
        <w:t xml:space="preserve"> (per articoli interi) </w:t>
      </w:r>
    </w:p>
    <w:p w:rsidR="0095189D" w:rsidRPr="00B93430" w:rsidRDefault="0095189D" w:rsidP="0095189D">
      <w:pPr>
        <w:pStyle w:val="Paragrafoelenco"/>
        <w:numPr>
          <w:ilvl w:val="0"/>
          <w:numId w:val="3"/>
        </w:numPr>
        <w:rPr>
          <w:rFonts w:ascii="Garamond" w:hAnsi="Garamond"/>
          <w:lang w:val="en-US"/>
        </w:rPr>
      </w:pPr>
      <w:r w:rsidRPr="00B93430">
        <w:rPr>
          <w:rFonts w:ascii="Garamond" w:hAnsi="Garamond"/>
          <w:lang w:val="en-US"/>
        </w:rPr>
        <w:t xml:space="preserve">Open Edition </w:t>
      </w:r>
      <w:hyperlink r:id="rId15" w:history="1">
        <w:r w:rsidRPr="00B93430">
          <w:rPr>
            <w:rStyle w:val="Collegamentoipertestuale"/>
            <w:rFonts w:ascii="Garamond" w:hAnsi="Garamond"/>
            <w:lang w:val="en-US"/>
          </w:rPr>
          <w:t>https://journals.openedition.org</w:t>
        </w:r>
      </w:hyperlink>
    </w:p>
    <w:p w:rsidR="0095189D" w:rsidRPr="00B93430" w:rsidRDefault="0095189D" w:rsidP="0095189D">
      <w:pPr>
        <w:pStyle w:val="Paragrafoelenco"/>
        <w:rPr>
          <w:rFonts w:ascii="Garamond" w:hAnsi="Garamond"/>
          <w:lang w:val="en-US"/>
        </w:rPr>
      </w:pPr>
    </w:p>
    <w:p w:rsidR="0095189D" w:rsidRPr="00B93430" w:rsidRDefault="0095189D" w:rsidP="0095189D">
      <w:pPr>
        <w:rPr>
          <w:rFonts w:ascii="Garamond" w:hAnsi="Garamond"/>
          <w:lang w:val="en-US"/>
        </w:rPr>
      </w:pPr>
    </w:p>
    <w:p w:rsidR="0095189D" w:rsidRPr="009303B6" w:rsidRDefault="0095189D" w:rsidP="0095189D">
      <w:pPr>
        <w:pStyle w:val="Paragrafoelenco"/>
        <w:numPr>
          <w:ilvl w:val="0"/>
          <w:numId w:val="7"/>
        </w:numPr>
        <w:rPr>
          <w:rFonts w:ascii="Garamond" w:hAnsi="Garamond"/>
          <w:b/>
          <w:color w:val="C00000"/>
        </w:rPr>
      </w:pPr>
      <w:r w:rsidRPr="009303B6">
        <w:rPr>
          <w:rFonts w:ascii="Garamond" w:hAnsi="Garamond"/>
          <w:b/>
          <w:color w:val="C00000"/>
        </w:rPr>
        <w:t xml:space="preserve">Siti utili per la letteratura francese </w:t>
      </w:r>
    </w:p>
    <w:p w:rsidR="0095189D" w:rsidRPr="00B93430" w:rsidRDefault="007F2917" w:rsidP="0095189D">
      <w:pPr>
        <w:pStyle w:val="Paragrafoelenco"/>
        <w:numPr>
          <w:ilvl w:val="0"/>
          <w:numId w:val="4"/>
        </w:numPr>
        <w:rPr>
          <w:rFonts w:ascii="Garamond" w:hAnsi="Garamond"/>
        </w:rPr>
      </w:pPr>
      <w:hyperlink r:id="rId16" w:history="1">
        <w:r w:rsidR="0095189D" w:rsidRPr="00B93430">
          <w:rPr>
            <w:rStyle w:val="Collegamentoipertestuale"/>
            <w:rFonts w:ascii="Garamond" w:hAnsi="Garamond"/>
          </w:rPr>
          <w:t>http://www.cinquecentofrancese.it/</w:t>
        </w:r>
      </w:hyperlink>
      <w:r w:rsidR="0095189D" w:rsidRPr="00B93430">
        <w:rPr>
          <w:rFonts w:ascii="MS Mincho" w:eastAsia="MS Mincho" w:hAnsi="MS Mincho" w:cs="MS Mincho" w:hint="eastAsia"/>
        </w:rPr>
        <w:t> </w:t>
      </w:r>
    </w:p>
    <w:p w:rsidR="0095189D" w:rsidRPr="00B93430" w:rsidRDefault="007F2917" w:rsidP="0095189D">
      <w:pPr>
        <w:pStyle w:val="Paragrafoelenco"/>
        <w:numPr>
          <w:ilvl w:val="0"/>
          <w:numId w:val="4"/>
        </w:numPr>
        <w:rPr>
          <w:rFonts w:ascii="Garamond" w:eastAsia="MS Gothic" w:hAnsi="Garamond" w:cs="MS Gothic"/>
        </w:rPr>
      </w:pPr>
      <w:hyperlink r:id="rId17" w:history="1">
        <w:r w:rsidR="0095189D" w:rsidRPr="00B93430">
          <w:rPr>
            <w:rStyle w:val="Collegamentoipertestuale"/>
            <w:rFonts w:ascii="Garamond" w:hAnsi="Garamond"/>
          </w:rPr>
          <w:t>http://cornucopia16.com/</w:t>
        </w:r>
      </w:hyperlink>
    </w:p>
    <w:p w:rsidR="0095189D" w:rsidRPr="00B93430" w:rsidRDefault="007F2917" w:rsidP="0095189D">
      <w:pPr>
        <w:pStyle w:val="Paragrafoelenco"/>
        <w:numPr>
          <w:ilvl w:val="0"/>
          <w:numId w:val="4"/>
        </w:numPr>
        <w:rPr>
          <w:rFonts w:ascii="Garamond" w:hAnsi="Garamond"/>
        </w:rPr>
      </w:pPr>
      <w:hyperlink r:id="rId18" w:history="1">
        <w:r w:rsidR="0095189D" w:rsidRPr="00B93430">
          <w:rPr>
            <w:rStyle w:val="Collegamentoipertestuale"/>
            <w:rFonts w:ascii="Garamond" w:hAnsi="Garamond"/>
          </w:rPr>
          <w:t>http://www.editef.univ</w:t>
        </w:r>
        <w:r w:rsidR="0095189D" w:rsidRPr="00B93430">
          <w:rPr>
            <w:rStyle w:val="Collegamentoipertestuale"/>
            <w:rFonts w:ascii="Cambria Math" w:hAnsi="Cambria Math" w:cs="Cambria Math"/>
          </w:rPr>
          <w:t>‐</w:t>
        </w:r>
        <w:r w:rsidR="0095189D" w:rsidRPr="00B93430">
          <w:rPr>
            <w:rStyle w:val="Collegamentoipertestuale"/>
            <w:rFonts w:ascii="Garamond" w:hAnsi="Garamond"/>
          </w:rPr>
          <w:t>tours.fr/IT/index.htm</w:t>
        </w:r>
      </w:hyperlink>
      <w:r w:rsidR="0095189D" w:rsidRPr="00B93430">
        <w:rPr>
          <w:rFonts w:ascii="Garamond" w:hAnsi="Garamond"/>
        </w:rPr>
        <w:t xml:space="preserve"> </w:t>
      </w:r>
    </w:p>
    <w:p w:rsidR="0095189D" w:rsidRPr="00B93430" w:rsidRDefault="007F2917" w:rsidP="0095189D">
      <w:pPr>
        <w:pStyle w:val="Paragrafoelenco"/>
        <w:numPr>
          <w:ilvl w:val="0"/>
          <w:numId w:val="4"/>
        </w:numPr>
        <w:rPr>
          <w:rFonts w:ascii="Garamond" w:hAnsi="Garamond"/>
        </w:rPr>
      </w:pPr>
      <w:hyperlink r:id="rId19" w:history="1">
        <w:r w:rsidR="0095189D" w:rsidRPr="00B93430">
          <w:rPr>
            <w:rStyle w:val="Collegamentoipertestuale"/>
            <w:rFonts w:ascii="Garamond" w:hAnsi="Garamond"/>
          </w:rPr>
          <w:t>http://www.fabula.org/</w:t>
        </w:r>
      </w:hyperlink>
    </w:p>
    <w:p w:rsidR="0095189D" w:rsidRPr="00B93430" w:rsidRDefault="007F2917" w:rsidP="0095189D">
      <w:pPr>
        <w:pStyle w:val="Paragrafoelenco"/>
        <w:numPr>
          <w:ilvl w:val="0"/>
          <w:numId w:val="4"/>
        </w:numPr>
        <w:rPr>
          <w:rFonts w:ascii="Garamond" w:hAnsi="Garamond"/>
        </w:rPr>
      </w:pPr>
      <w:hyperlink r:id="rId20" w:history="1">
        <w:r w:rsidR="0095189D" w:rsidRPr="00B93430">
          <w:rPr>
            <w:rStyle w:val="Collegamentoipertestuale"/>
            <w:rFonts w:ascii="Garamond" w:hAnsi="Garamond"/>
          </w:rPr>
          <w:t>http://www.publifarum.farum.it/</w:t>
        </w:r>
      </w:hyperlink>
    </w:p>
    <w:p w:rsidR="0095189D" w:rsidRPr="00B93430" w:rsidRDefault="007F2917" w:rsidP="0095189D">
      <w:pPr>
        <w:pStyle w:val="Paragrafoelenco"/>
        <w:numPr>
          <w:ilvl w:val="0"/>
          <w:numId w:val="4"/>
        </w:numPr>
        <w:rPr>
          <w:rFonts w:ascii="Garamond" w:hAnsi="Garamond"/>
        </w:rPr>
      </w:pPr>
      <w:hyperlink r:id="rId21" w:history="1">
        <w:r w:rsidR="0095189D" w:rsidRPr="00B93430">
          <w:rPr>
            <w:rStyle w:val="Collegamentoipertestuale"/>
            <w:rFonts w:ascii="Garamond" w:hAnsi="Garamond"/>
          </w:rPr>
          <w:t>http://hypotheses.org/</w:t>
        </w:r>
      </w:hyperlink>
      <w:r w:rsidR="0095189D" w:rsidRPr="00B93430">
        <w:rPr>
          <w:rFonts w:ascii="Garamond" w:hAnsi="Garamond"/>
        </w:rPr>
        <w:t xml:space="preserve"> </w:t>
      </w:r>
    </w:p>
    <w:p w:rsidR="0095189D" w:rsidRPr="00B93430" w:rsidRDefault="0095189D" w:rsidP="0095189D">
      <w:pPr>
        <w:rPr>
          <w:rFonts w:ascii="Garamond" w:hAnsi="Garamond"/>
        </w:rPr>
      </w:pPr>
    </w:p>
    <w:p w:rsidR="0095189D" w:rsidRPr="00B93430" w:rsidRDefault="0095189D" w:rsidP="0095189D">
      <w:pPr>
        <w:pStyle w:val="Paragrafoelenco"/>
        <w:rPr>
          <w:rFonts w:ascii="Garamond" w:hAnsi="Garamond"/>
          <w:b/>
        </w:rPr>
      </w:pPr>
    </w:p>
    <w:p w:rsidR="0095189D" w:rsidRPr="009303B6" w:rsidRDefault="0095189D" w:rsidP="0095189D">
      <w:pPr>
        <w:pStyle w:val="Paragrafoelenco"/>
        <w:numPr>
          <w:ilvl w:val="0"/>
          <w:numId w:val="7"/>
        </w:numPr>
        <w:rPr>
          <w:rFonts w:ascii="Garamond" w:hAnsi="Garamond"/>
          <w:b/>
          <w:color w:val="C00000"/>
        </w:rPr>
      </w:pPr>
      <w:r w:rsidRPr="009303B6">
        <w:rPr>
          <w:rFonts w:ascii="Garamond" w:hAnsi="Garamond"/>
          <w:b/>
          <w:color w:val="C00000"/>
        </w:rPr>
        <w:t>Dizionari utili per la letteratura francese</w:t>
      </w:r>
    </w:p>
    <w:p w:rsidR="0095189D" w:rsidRPr="00B93430" w:rsidRDefault="0095189D" w:rsidP="0095189D">
      <w:pPr>
        <w:pStyle w:val="Paragrafoelenco"/>
        <w:rPr>
          <w:rFonts w:ascii="Garamond" w:hAnsi="Garamond"/>
          <w:b/>
        </w:rPr>
      </w:pPr>
    </w:p>
    <w:p w:rsidR="0095189D" w:rsidRPr="00B93430" w:rsidRDefault="0095189D" w:rsidP="0095189D">
      <w:pPr>
        <w:pStyle w:val="Paragrafoelenco"/>
        <w:numPr>
          <w:ilvl w:val="0"/>
          <w:numId w:val="5"/>
        </w:numPr>
        <w:rPr>
          <w:rFonts w:ascii="Garamond" w:hAnsi="Garamond"/>
          <w:lang w:val="en-US"/>
        </w:rPr>
      </w:pPr>
      <w:r w:rsidRPr="00B93430">
        <w:rPr>
          <w:rFonts w:ascii="Garamond" w:hAnsi="Garamond"/>
          <w:lang w:val="en-US"/>
        </w:rPr>
        <w:t xml:space="preserve">Centre National de </w:t>
      </w:r>
      <w:proofErr w:type="spellStart"/>
      <w:r w:rsidRPr="00B93430">
        <w:rPr>
          <w:rFonts w:ascii="Garamond" w:hAnsi="Garamond"/>
          <w:lang w:val="en-US"/>
        </w:rPr>
        <w:t>Ressources</w:t>
      </w:r>
      <w:proofErr w:type="spellEnd"/>
      <w:r w:rsidRPr="00B93430">
        <w:rPr>
          <w:rFonts w:ascii="Garamond" w:hAnsi="Garamond"/>
          <w:lang w:val="en-US"/>
        </w:rPr>
        <w:t xml:space="preserve"> </w:t>
      </w:r>
      <w:proofErr w:type="spellStart"/>
      <w:r w:rsidRPr="00B93430">
        <w:rPr>
          <w:rFonts w:ascii="Garamond" w:hAnsi="Garamond"/>
          <w:lang w:val="en-US"/>
        </w:rPr>
        <w:t>textuelles</w:t>
      </w:r>
      <w:proofErr w:type="spellEnd"/>
      <w:r w:rsidRPr="00B93430">
        <w:rPr>
          <w:rFonts w:ascii="Garamond" w:hAnsi="Garamond"/>
          <w:lang w:val="en-US"/>
        </w:rPr>
        <w:t xml:space="preserve"> et </w:t>
      </w:r>
      <w:proofErr w:type="spellStart"/>
      <w:r w:rsidRPr="00B93430">
        <w:rPr>
          <w:rFonts w:ascii="Garamond" w:hAnsi="Garamond"/>
          <w:lang w:val="en-US"/>
        </w:rPr>
        <w:t>lexicales</w:t>
      </w:r>
      <w:proofErr w:type="spellEnd"/>
      <w:r w:rsidRPr="00B93430">
        <w:rPr>
          <w:rFonts w:ascii="Garamond" w:hAnsi="Garamond"/>
          <w:lang w:val="en-US"/>
        </w:rPr>
        <w:t xml:space="preserve"> </w:t>
      </w:r>
      <w:hyperlink r:id="rId22" w:history="1">
        <w:r w:rsidRPr="00B93430">
          <w:rPr>
            <w:rStyle w:val="Collegamentoipertestuale"/>
            <w:rFonts w:ascii="Garamond" w:hAnsi="Garamond"/>
            <w:lang w:val="en-US"/>
          </w:rPr>
          <w:t>http://www.cnrtl.fr</w:t>
        </w:r>
      </w:hyperlink>
    </w:p>
    <w:p w:rsidR="0095189D" w:rsidRPr="00B93430" w:rsidRDefault="0095189D" w:rsidP="0095189D">
      <w:pPr>
        <w:pStyle w:val="Paragrafoelenco"/>
        <w:numPr>
          <w:ilvl w:val="0"/>
          <w:numId w:val="5"/>
        </w:numPr>
        <w:rPr>
          <w:rFonts w:ascii="Garamond" w:hAnsi="Garamond"/>
        </w:rPr>
      </w:pPr>
      <w:r w:rsidRPr="00B93430">
        <w:rPr>
          <w:rFonts w:ascii="Garamond" w:hAnsi="Garamond"/>
        </w:rPr>
        <w:t xml:space="preserve">CRISCO </w:t>
      </w:r>
      <w:hyperlink r:id="rId23" w:history="1">
        <w:r w:rsidRPr="00B93430">
          <w:rPr>
            <w:rStyle w:val="Collegamentoipertestuale"/>
            <w:rFonts w:ascii="Garamond" w:hAnsi="Garamond"/>
          </w:rPr>
          <w:t>http://crisco.unicaen.fr/des/synonymes/dictionnaire</w:t>
        </w:r>
      </w:hyperlink>
    </w:p>
    <w:p w:rsidR="0095189D" w:rsidRPr="00B93430" w:rsidRDefault="0095189D" w:rsidP="0095189D">
      <w:pPr>
        <w:pStyle w:val="Paragrafoelenco"/>
        <w:numPr>
          <w:ilvl w:val="0"/>
          <w:numId w:val="5"/>
        </w:numPr>
        <w:rPr>
          <w:rFonts w:ascii="Garamond" w:hAnsi="Garamond"/>
          <w:lang w:val="en-US"/>
        </w:rPr>
      </w:pPr>
      <w:proofErr w:type="spellStart"/>
      <w:r w:rsidRPr="00B93430">
        <w:rPr>
          <w:rFonts w:ascii="Garamond" w:hAnsi="Garamond"/>
          <w:lang w:val="en-US"/>
        </w:rPr>
        <w:t>Dictionnaire</w:t>
      </w:r>
      <w:proofErr w:type="spellEnd"/>
      <w:r w:rsidRPr="00B93430">
        <w:rPr>
          <w:rFonts w:ascii="Garamond" w:hAnsi="Garamond"/>
          <w:lang w:val="en-US"/>
        </w:rPr>
        <w:t xml:space="preserve"> </w:t>
      </w:r>
      <w:proofErr w:type="spellStart"/>
      <w:r w:rsidRPr="00B93430">
        <w:rPr>
          <w:rFonts w:ascii="Garamond" w:hAnsi="Garamond"/>
          <w:lang w:val="en-US"/>
        </w:rPr>
        <w:t>Electronique</w:t>
      </w:r>
      <w:proofErr w:type="spellEnd"/>
      <w:r w:rsidRPr="00B93430">
        <w:rPr>
          <w:rFonts w:ascii="Garamond" w:hAnsi="Garamond"/>
          <w:lang w:val="en-US"/>
        </w:rPr>
        <w:t xml:space="preserve"> des </w:t>
      </w:r>
      <w:proofErr w:type="spellStart"/>
      <w:r w:rsidRPr="00B93430">
        <w:rPr>
          <w:rFonts w:ascii="Garamond" w:hAnsi="Garamond"/>
          <w:lang w:val="en-US"/>
        </w:rPr>
        <w:t>Synonymes</w:t>
      </w:r>
      <w:proofErr w:type="spellEnd"/>
      <w:r w:rsidRPr="00B93430">
        <w:rPr>
          <w:rFonts w:ascii="Garamond" w:hAnsi="Garamond"/>
          <w:lang w:val="en-US"/>
        </w:rPr>
        <w:t xml:space="preserve"> (DES) </w:t>
      </w:r>
      <w:hyperlink r:id="rId24" w:history="1">
        <w:r w:rsidRPr="00B93430">
          <w:rPr>
            <w:rStyle w:val="Collegamentoipertestuale"/>
            <w:rFonts w:ascii="Garamond" w:hAnsi="Garamond"/>
            <w:lang w:val="en-US"/>
          </w:rPr>
          <w:t>http://crisco.unicaen.fr/des/</w:t>
        </w:r>
      </w:hyperlink>
    </w:p>
    <w:p w:rsidR="0095189D" w:rsidRPr="00B93430" w:rsidRDefault="0095189D" w:rsidP="0095189D">
      <w:pPr>
        <w:pStyle w:val="Paragrafoelenco"/>
        <w:numPr>
          <w:ilvl w:val="0"/>
          <w:numId w:val="5"/>
        </w:numPr>
        <w:rPr>
          <w:rFonts w:ascii="Garamond" w:hAnsi="Garamond"/>
        </w:rPr>
      </w:pPr>
      <w:r w:rsidRPr="00B93430">
        <w:rPr>
          <w:rFonts w:ascii="Garamond" w:hAnsi="Garamond"/>
        </w:rPr>
        <w:t xml:space="preserve">Specifico per l’ortografia: </w:t>
      </w:r>
      <w:proofErr w:type="spellStart"/>
      <w:r w:rsidRPr="00B93430">
        <w:rPr>
          <w:rFonts w:ascii="Garamond" w:hAnsi="Garamond"/>
        </w:rPr>
        <w:t>Dictionnaire</w:t>
      </w:r>
      <w:proofErr w:type="spellEnd"/>
      <w:r w:rsidRPr="00B93430">
        <w:rPr>
          <w:rFonts w:ascii="Garamond" w:hAnsi="Garamond"/>
        </w:rPr>
        <w:t xml:space="preserve"> monolingue Robert (</w:t>
      </w:r>
      <w:proofErr w:type="spellStart"/>
      <w:r w:rsidRPr="00B93430">
        <w:rPr>
          <w:rFonts w:ascii="Garamond" w:hAnsi="Garamond"/>
        </w:rPr>
        <w:t>version</w:t>
      </w:r>
      <w:proofErr w:type="spellEnd"/>
      <w:r w:rsidRPr="00B93430">
        <w:rPr>
          <w:rFonts w:ascii="Garamond" w:hAnsi="Garamond"/>
        </w:rPr>
        <w:t xml:space="preserve"> papier et </w:t>
      </w:r>
      <w:proofErr w:type="spellStart"/>
      <w:r w:rsidRPr="00B93430">
        <w:rPr>
          <w:rFonts w:ascii="Garamond" w:hAnsi="Garamond"/>
        </w:rPr>
        <w:t>CDRom</w:t>
      </w:r>
      <w:proofErr w:type="spellEnd"/>
      <w:r w:rsidRPr="00B93430">
        <w:rPr>
          <w:rFonts w:ascii="Garamond" w:hAnsi="Garamond"/>
        </w:rPr>
        <w:t xml:space="preserve"> en </w:t>
      </w:r>
      <w:proofErr w:type="spellStart"/>
      <w:r w:rsidRPr="00B93430">
        <w:rPr>
          <w:rFonts w:ascii="Garamond" w:hAnsi="Garamond"/>
        </w:rPr>
        <w:t>bibliothèque</w:t>
      </w:r>
      <w:proofErr w:type="spellEnd"/>
      <w:r w:rsidRPr="00B93430">
        <w:rPr>
          <w:rFonts w:ascii="Garamond" w:hAnsi="Garamond"/>
        </w:rPr>
        <w:t xml:space="preserve"> de </w:t>
      </w:r>
      <w:proofErr w:type="spellStart"/>
      <w:r w:rsidRPr="00B93430">
        <w:rPr>
          <w:rFonts w:ascii="Garamond" w:hAnsi="Garamond"/>
        </w:rPr>
        <w:t>français</w:t>
      </w:r>
      <w:proofErr w:type="spellEnd"/>
      <w:r w:rsidRPr="00B93430">
        <w:rPr>
          <w:rFonts w:ascii="Garamond" w:hAnsi="Garamond"/>
        </w:rPr>
        <w:t>)</w:t>
      </w:r>
    </w:p>
    <w:p w:rsidR="0095189D" w:rsidRPr="00B93430" w:rsidRDefault="0095189D" w:rsidP="0095189D">
      <w:pPr>
        <w:pStyle w:val="Paragrafoelenco"/>
        <w:numPr>
          <w:ilvl w:val="0"/>
          <w:numId w:val="5"/>
        </w:numPr>
        <w:rPr>
          <w:rFonts w:ascii="Garamond" w:hAnsi="Garamond"/>
        </w:rPr>
      </w:pPr>
      <w:r w:rsidRPr="00B93430">
        <w:rPr>
          <w:rFonts w:ascii="Garamond" w:hAnsi="Garamond"/>
        </w:rPr>
        <w:t xml:space="preserve">Le </w:t>
      </w:r>
      <w:proofErr w:type="spellStart"/>
      <w:r w:rsidRPr="00B93430">
        <w:rPr>
          <w:rFonts w:ascii="Garamond" w:hAnsi="Garamond"/>
        </w:rPr>
        <w:t>Trésor</w:t>
      </w:r>
      <w:proofErr w:type="spellEnd"/>
      <w:r w:rsidRPr="00B93430">
        <w:rPr>
          <w:rFonts w:ascii="Garamond" w:hAnsi="Garamond"/>
        </w:rPr>
        <w:t xml:space="preserve"> de la langue </w:t>
      </w:r>
      <w:proofErr w:type="spellStart"/>
      <w:r w:rsidRPr="00B93430">
        <w:rPr>
          <w:rFonts w:ascii="Garamond" w:hAnsi="Garamond"/>
        </w:rPr>
        <w:t>française</w:t>
      </w:r>
      <w:proofErr w:type="spellEnd"/>
      <w:r w:rsidRPr="00B93430">
        <w:rPr>
          <w:rFonts w:ascii="Garamond" w:hAnsi="Garamond"/>
        </w:rPr>
        <w:t xml:space="preserve"> en </w:t>
      </w:r>
      <w:proofErr w:type="spellStart"/>
      <w:r w:rsidRPr="00B93430">
        <w:rPr>
          <w:rFonts w:ascii="Garamond" w:hAnsi="Garamond"/>
        </w:rPr>
        <w:t>ligne</w:t>
      </w:r>
      <w:proofErr w:type="spellEnd"/>
      <w:r w:rsidRPr="00B93430">
        <w:rPr>
          <w:rFonts w:ascii="Garamond" w:hAnsi="Garamond"/>
        </w:rPr>
        <w:t>:</w:t>
      </w:r>
      <w:hyperlink r:id="rId25" w:history="1">
        <w:r w:rsidRPr="00B93430">
          <w:rPr>
            <w:rStyle w:val="Collegamentoipertestuale"/>
            <w:rFonts w:ascii="Garamond" w:hAnsi="Garamond"/>
          </w:rPr>
          <w:t> </w:t>
        </w:r>
        <w:proofErr w:type="spellStart"/>
        <w:r w:rsidRPr="00B93430">
          <w:rPr>
            <w:rStyle w:val="Collegamentoipertestuale"/>
            <w:rFonts w:ascii="Garamond" w:hAnsi="Garamond"/>
          </w:rPr>
          <w:t>TLFi</w:t>
        </w:r>
        <w:proofErr w:type="spellEnd"/>
      </w:hyperlink>
    </w:p>
    <w:p w:rsidR="00B93430" w:rsidRDefault="0095189D" w:rsidP="00B93430">
      <w:pPr>
        <w:pStyle w:val="Paragrafoelenco"/>
        <w:numPr>
          <w:ilvl w:val="0"/>
          <w:numId w:val="5"/>
        </w:numPr>
        <w:rPr>
          <w:rFonts w:ascii="Garamond" w:hAnsi="Garamond"/>
        </w:rPr>
      </w:pPr>
      <w:r w:rsidRPr="00B93430">
        <w:rPr>
          <w:rFonts w:ascii="Garamond" w:hAnsi="Garamond"/>
        </w:rPr>
        <w:t>Piattaforme:  </w:t>
      </w:r>
      <w:proofErr w:type="spellStart"/>
      <w:r w:rsidRPr="00B93430">
        <w:rPr>
          <w:rFonts w:ascii="Garamond" w:hAnsi="Garamond"/>
        </w:rPr>
        <w:t>Lexilogos</w:t>
      </w:r>
      <w:proofErr w:type="spellEnd"/>
      <w:r w:rsidRPr="00B93430">
        <w:rPr>
          <w:rFonts w:ascii="Garamond" w:hAnsi="Garamond"/>
        </w:rPr>
        <w:t>,  </w:t>
      </w:r>
      <w:proofErr w:type="spellStart"/>
      <w:r w:rsidRPr="00B93430">
        <w:rPr>
          <w:rFonts w:ascii="Garamond" w:hAnsi="Garamond"/>
        </w:rPr>
        <w:t>Synapse</w:t>
      </w:r>
      <w:proofErr w:type="spellEnd"/>
    </w:p>
    <w:p w:rsidR="009303B6" w:rsidRDefault="009303B6" w:rsidP="009303B6">
      <w:pPr>
        <w:pStyle w:val="Paragrafoelenco"/>
        <w:ind w:left="502"/>
        <w:rPr>
          <w:rFonts w:ascii="Garamond" w:hAnsi="Garamond"/>
        </w:rPr>
      </w:pPr>
    </w:p>
    <w:p w:rsidR="00CC6A8B" w:rsidRDefault="00CC6A8B" w:rsidP="00B93430">
      <w:pPr>
        <w:rPr>
          <w:rFonts w:ascii="Garamond" w:hAnsi="Garamond"/>
          <w:b/>
          <w:color w:val="C00000"/>
        </w:rPr>
      </w:pPr>
    </w:p>
    <w:p w:rsidR="0095189D" w:rsidRPr="009303B6" w:rsidRDefault="0095189D" w:rsidP="00B93430">
      <w:pPr>
        <w:rPr>
          <w:rFonts w:ascii="Garamond" w:hAnsi="Garamond"/>
          <w:color w:val="C00000"/>
        </w:rPr>
      </w:pPr>
      <w:r w:rsidRPr="009303B6">
        <w:rPr>
          <w:rFonts w:ascii="Garamond" w:hAnsi="Garamond"/>
          <w:b/>
          <w:color w:val="C00000"/>
        </w:rPr>
        <w:t>LEZIONE II</w:t>
      </w:r>
    </w:p>
    <w:p w:rsidR="0095189D" w:rsidRPr="009303B6" w:rsidRDefault="00B93430" w:rsidP="0095189D">
      <w:pPr>
        <w:outlineLvl w:val="0"/>
        <w:rPr>
          <w:rFonts w:ascii="Garamond" w:eastAsia="MS Gothic" w:hAnsi="Garamond" w:cs="MS Gothic"/>
          <w:b/>
          <w:i/>
          <w:color w:val="C00000"/>
        </w:rPr>
      </w:pPr>
      <w:r w:rsidRPr="009303B6">
        <w:rPr>
          <w:rFonts w:ascii="Garamond" w:hAnsi="Garamond"/>
          <w:b/>
          <w:i/>
          <w:color w:val="C00000"/>
        </w:rPr>
        <w:t>Giovedì 2 maggio</w:t>
      </w:r>
      <w:r w:rsidR="0095189D" w:rsidRPr="009303B6">
        <w:rPr>
          <w:rFonts w:ascii="Garamond" w:hAnsi="Garamond"/>
          <w:b/>
          <w:i/>
          <w:color w:val="C00000"/>
        </w:rPr>
        <w:t>, ore 1</w:t>
      </w:r>
      <w:r w:rsidR="007F2917">
        <w:rPr>
          <w:rFonts w:ascii="Garamond" w:hAnsi="Garamond"/>
          <w:b/>
          <w:i/>
          <w:color w:val="C00000"/>
        </w:rPr>
        <w:t>6</w:t>
      </w:r>
      <w:r w:rsidR="0095189D" w:rsidRPr="009303B6">
        <w:rPr>
          <w:rFonts w:ascii="Garamond" w:hAnsi="Garamond"/>
          <w:b/>
          <w:i/>
          <w:color w:val="C00000"/>
        </w:rPr>
        <w:t>.30-1</w:t>
      </w:r>
      <w:r w:rsidR="007F2917">
        <w:rPr>
          <w:rFonts w:ascii="Garamond" w:hAnsi="Garamond"/>
          <w:b/>
          <w:i/>
          <w:color w:val="C00000"/>
        </w:rPr>
        <w:t>8</w:t>
      </w:r>
      <w:r w:rsidR="0095189D" w:rsidRPr="009303B6">
        <w:rPr>
          <w:rFonts w:ascii="Garamond" w:hAnsi="Garamond"/>
          <w:b/>
          <w:i/>
          <w:color w:val="C00000"/>
        </w:rPr>
        <w:t>.30</w:t>
      </w:r>
      <w:r w:rsidR="0095189D" w:rsidRPr="009303B6">
        <w:rPr>
          <w:rFonts w:ascii="MS Mincho" w:eastAsia="MS Mincho" w:hAnsi="MS Mincho" w:cs="MS Mincho" w:hint="eastAsia"/>
          <w:b/>
          <w:i/>
          <w:color w:val="C00000"/>
        </w:rPr>
        <w:t> </w:t>
      </w:r>
    </w:p>
    <w:p w:rsidR="0095189D" w:rsidRPr="00B93430" w:rsidRDefault="0095189D" w:rsidP="0095189D">
      <w:pPr>
        <w:rPr>
          <w:rFonts w:ascii="Garamond" w:hAnsi="Garamond"/>
          <w:b/>
          <w:color w:val="7030A0"/>
        </w:rPr>
      </w:pPr>
    </w:p>
    <w:p w:rsidR="0095189D" w:rsidRPr="00CC6A8B" w:rsidRDefault="0095189D" w:rsidP="0095189D">
      <w:pPr>
        <w:pStyle w:val="Paragrafoelenco"/>
        <w:numPr>
          <w:ilvl w:val="0"/>
          <w:numId w:val="8"/>
        </w:numPr>
        <w:rPr>
          <w:rFonts w:ascii="Garamond" w:hAnsi="Garamond"/>
          <w:b/>
          <w:color w:val="C00000"/>
        </w:rPr>
      </w:pPr>
      <w:r w:rsidRPr="00CC6A8B">
        <w:rPr>
          <w:rFonts w:ascii="Garamond" w:hAnsi="Garamond"/>
          <w:b/>
          <w:color w:val="C00000"/>
        </w:rPr>
        <w:t>Note preliminari:</w:t>
      </w:r>
    </w:p>
    <w:p w:rsidR="0095189D" w:rsidRPr="00B93430" w:rsidRDefault="0095189D" w:rsidP="0095189D">
      <w:pPr>
        <w:pStyle w:val="Paragrafoelenco"/>
        <w:numPr>
          <w:ilvl w:val="0"/>
          <w:numId w:val="5"/>
        </w:numPr>
        <w:rPr>
          <w:rFonts w:ascii="Garamond" w:hAnsi="Garamond"/>
        </w:rPr>
      </w:pPr>
      <w:r w:rsidRPr="00B93430">
        <w:rPr>
          <w:rFonts w:ascii="Garamond" w:hAnsi="Garamond"/>
        </w:rPr>
        <w:t>Consegna cartacea/ Consegna online al relatore : come nominare i file; le tempistiche; il sistema di correzione</w:t>
      </w:r>
    </w:p>
    <w:p w:rsidR="0095189D" w:rsidRPr="00B93430" w:rsidRDefault="0095189D" w:rsidP="0095189D">
      <w:pPr>
        <w:pStyle w:val="Paragrafoelenco"/>
        <w:numPr>
          <w:ilvl w:val="0"/>
          <w:numId w:val="5"/>
        </w:numPr>
        <w:rPr>
          <w:rFonts w:ascii="Garamond" w:hAnsi="Garamond"/>
        </w:rPr>
      </w:pPr>
      <w:r w:rsidRPr="00B93430">
        <w:rPr>
          <w:rFonts w:ascii="Garamond" w:hAnsi="Garamond"/>
        </w:rPr>
        <w:t>Ipotesi di calendario</w:t>
      </w:r>
    </w:p>
    <w:p w:rsidR="0095189D" w:rsidRPr="00B93430" w:rsidRDefault="0095189D" w:rsidP="0095189D">
      <w:pPr>
        <w:pStyle w:val="Paragrafoelenco"/>
        <w:numPr>
          <w:ilvl w:val="0"/>
          <w:numId w:val="5"/>
        </w:numPr>
        <w:rPr>
          <w:rFonts w:ascii="Garamond" w:hAnsi="Garamond"/>
        </w:rPr>
      </w:pPr>
      <w:r w:rsidRPr="00B93430">
        <w:rPr>
          <w:rFonts w:ascii="Garamond" w:hAnsi="Garamond"/>
        </w:rPr>
        <w:t>Cos’è la metodologia critica?</w:t>
      </w:r>
    </w:p>
    <w:p w:rsidR="0095189D" w:rsidRPr="00B93430" w:rsidRDefault="0095189D" w:rsidP="0095189D">
      <w:pPr>
        <w:pStyle w:val="Paragrafoelenco"/>
        <w:numPr>
          <w:ilvl w:val="0"/>
          <w:numId w:val="5"/>
        </w:numPr>
        <w:rPr>
          <w:rFonts w:ascii="Garamond" w:hAnsi="Garamond"/>
        </w:rPr>
      </w:pPr>
      <w:r w:rsidRPr="00B93430">
        <w:rPr>
          <w:rFonts w:ascii="Garamond" w:hAnsi="Garamond"/>
        </w:rPr>
        <w:t>Che differenza c’è tra le fonti primarie e le fonti secondarie?</w:t>
      </w:r>
    </w:p>
    <w:p w:rsidR="0095189D" w:rsidRPr="00B93430" w:rsidRDefault="0095189D" w:rsidP="0095189D">
      <w:pPr>
        <w:pStyle w:val="Paragrafoelenco"/>
        <w:numPr>
          <w:ilvl w:val="0"/>
          <w:numId w:val="5"/>
        </w:numPr>
        <w:rPr>
          <w:rFonts w:ascii="Garamond" w:hAnsi="Garamond"/>
        </w:rPr>
      </w:pPr>
      <w:r w:rsidRPr="00B93430">
        <w:rPr>
          <w:rFonts w:ascii="Garamond" w:hAnsi="Garamond"/>
        </w:rPr>
        <w:t>Cos’è il plagio?</w:t>
      </w:r>
    </w:p>
    <w:p w:rsidR="0095189D" w:rsidRPr="00B93430" w:rsidRDefault="0095189D" w:rsidP="0095189D">
      <w:pPr>
        <w:pStyle w:val="Paragrafoelenco"/>
        <w:rPr>
          <w:rFonts w:ascii="Garamond" w:hAnsi="Garamond"/>
          <w:color w:val="CC0066"/>
        </w:rPr>
      </w:pPr>
    </w:p>
    <w:p w:rsidR="0095189D" w:rsidRPr="00CC6A8B" w:rsidRDefault="0095189D" w:rsidP="00CC6A8B">
      <w:pPr>
        <w:pStyle w:val="Paragrafoelenco"/>
        <w:numPr>
          <w:ilvl w:val="0"/>
          <w:numId w:val="8"/>
        </w:numPr>
        <w:rPr>
          <w:rFonts w:ascii="Garamond" w:hAnsi="Garamond"/>
          <w:b/>
          <w:color w:val="7030A0"/>
        </w:rPr>
      </w:pPr>
      <w:r w:rsidRPr="00CC6A8B">
        <w:rPr>
          <w:rFonts w:ascii="Garamond" w:hAnsi="Garamond"/>
          <w:b/>
          <w:color w:val="C00000"/>
        </w:rPr>
        <w:t xml:space="preserve">Organizzazione e struttura della tesi </w:t>
      </w:r>
    </w:p>
    <w:p w:rsidR="0095189D" w:rsidRPr="00B93430" w:rsidRDefault="0095189D" w:rsidP="0095189D">
      <w:pPr>
        <w:pStyle w:val="Paragrafoelenco"/>
        <w:numPr>
          <w:ilvl w:val="0"/>
          <w:numId w:val="5"/>
        </w:numPr>
        <w:rPr>
          <w:rFonts w:ascii="Garamond" w:hAnsi="Garamond"/>
        </w:rPr>
      </w:pPr>
      <w:r w:rsidRPr="00B93430">
        <w:rPr>
          <w:rFonts w:ascii="Garamond" w:hAnsi="Garamond"/>
        </w:rPr>
        <w:t>Come creare una bibliografia</w:t>
      </w:r>
    </w:p>
    <w:p w:rsidR="0095189D" w:rsidRPr="00B93430" w:rsidRDefault="0095189D" w:rsidP="0095189D">
      <w:pPr>
        <w:pStyle w:val="Paragrafoelenco"/>
        <w:numPr>
          <w:ilvl w:val="0"/>
          <w:numId w:val="5"/>
        </w:numPr>
        <w:rPr>
          <w:rFonts w:ascii="Garamond" w:hAnsi="Garamond"/>
        </w:rPr>
      </w:pPr>
      <w:r w:rsidRPr="00B93430">
        <w:rPr>
          <w:rFonts w:ascii="Garamond" w:hAnsi="Garamond"/>
        </w:rPr>
        <w:t>Le schede di lettura</w:t>
      </w:r>
    </w:p>
    <w:p w:rsidR="0095189D" w:rsidRPr="00B93430" w:rsidRDefault="0095189D" w:rsidP="0095189D">
      <w:pPr>
        <w:pStyle w:val="Paragrafoelenco"/>
        <w:numPr>
          <w:ilvl w:val="0"/>
          <w:numId w:val="5"/>
        </w:numPr>
        <w:rPr>
          <w:rFonts w:ascii="Garamond" w:hAnsi="Garamond"/>
        </w:rPr>
      </w:pPr>
      <w:r w:rsidRPr="00B93430">
        <w:rPr>
          <w:rFonts w:ascii="Garamond" w:hAnsi="Garamond"/>
        </w:rPr>
        <w:t xml:space="preserve">Plan &amp; </w:t>
      </w:r>
      <w:proofErr w:type="spellStart"/>
      <w:r w:rsidRPr="00B93430">
        <w:rPr>
          <w:rFonts w:ascii="Garamond" w:hAnsi="Garamond"/>
        </w:rPr>
        <w:t>Projet</w:t>
      </w:r>
      <w:proofErr w:type="spellEnd"/>
    </w:p>
    <w:p w:rsidR="0095189D" w:rsidRPr="00B93430" w:rsidRDefault="0095189D" w:rsidP="0095189D">
      <w:pPr>
        <w:pStyle w:val="Paragrafoelenco"/>
        <w:numPr>
          <w:ilvl w:val="0"/>
          <w:numId w:val="5"/>
        </w:numPr>
        <w:rPr>
          <w:rFonts w:ascii="Garamond" w:hAnsi="Garamond"/>
        </w:rPr>
      </w:pPr>
      <w:r w:rsidRPr="00B93430">
        <w:rPr>
          <w:rFonts w:ascii="Garamond" w:hAnsi="Garamond"/>
        </w:rPr>
        <w:t>Frontespizio; Indice; Introduzione; Testo (suddiviso in capitoli numerati e paragrafi); Conclusioni; Eventuali appendici (grafici, tabelle, illustrazioni, etc.); Bibliografia; Riassunto</w:t>
      </w:r>
    </w:p>
    <w:p w:rsidR="0095189D" w:rsidRPr="00B93430" w:rsidRDefault="0095189D" w:rsidP="0095189D">
      <w:pPr>
        <w:pStyle w:val="Paragrafoelenco"/>
        <w:numPr>
          <w:ilvl w:val="0"/>
          <w:numId w:val="5"/>
        </w:numPr>
        <w:rPr>
          <w:rFonts w:ascii="Garamond" w:hAnsi="Garamond"/>
        </w:rPr>
      </w:pPr>
      <w:r w:rsidRPr="00B93430">
        <w:rPr>
          <w:rFonts w:ascii="Garamond" w:hAnsi="Garamond"/>
        </w:rPr>
        <w:t xml:space="preserve">Formattazione del testo e norme bibliografiche (note; citazioni dirette/indirette; titoli; edizioni; abbreviazioni;..) </w:t>
      </w:r>
    </w:p>
    <w:p w:rsidR="0095189D" w:rsidRPr="00B93430" w:rsidRDefault="0095189D" w:rsidP="0095189D">
      <w:pPr>
        <w:rPr>
          <w:rFonts w:ascii="Garamond" w:hAnsi="Garamond"/>
        </w:rPr>
      </w:pPr>
    </w:p>
    <w:p w:rsidR="00CC6A8B" w:rsidRDefault="00CC6A8B" w:rsidP="0095189D">
      <w:pPr>
        <w:outlineLvl w:val="0"/>
        <w:rPr>
          <w:rFonts w:ascii="Garamond" w:hAnsi="Garamond"/>
          <w:b/>
          <w:color w:val="C00000"/>
        </w:rPr>
      </w:pPr>
    </w:p>
    <w:p w:rsidR="0095189D" w:rsidRPr="009303B6" w:rsidRDefault="0095189D" w:rsidP="0095189D">
      <w:pPr>
        <w:outlineLvl w:val="0"/>
        <w:rPr>
          <w:rFonts w:ascii="Garamond" w:hAnsi="Garamond"/>
          <w:b/>
          <w:color w:val="C00000"/>
        </w:rPr>
      </w:pPr>
      <w:r w:rsidRPr="009303B6">
        <w:rPr>
          <w:rFonts w:ascii="Garamond" w:hAnsi="Garamond"/>
          <w:b/>
          <w:color w:val="C00000"/>
        </w:rPr>
        <w:t>LEZIONE III</w:t>
      </w:r>
    </w:p>
    <w:p w:rsidR="0095189D" w:rsidRPr="009303B6" w:rsidRDefault="00B93430" w:rsidP="0095189D">
      <w:pPr>
        <w:outlineLvl w:val="0"/>
        <w:rPr>
          <w:rFonts w:ascii="Garamond" w:eastAsia="MS Gothic" w:hAnsi="Garamond" w:cs="MS Gothic"/>
          <w:b/>
          <w:i/>
          <w:color w:val="C00000"/>
        </w:rPr>
      </w:pPr>
      <w:r w:rsidRPr="009303B6">
        <w:rPr>
          <w:rFonts w:ascii="Garamond" w:hAnsi="Garamond"/>
          <w:b/>
          <w:i/>
          <w:color w:val="C00000"/>
        </w:rPr>
        <w:t>Giovedì 9 maggio</w:t>
      </w:r>
      <w:r w:rsidR="0095189D" w:rsidRPr="009303B6">
        <w:rPr>
          <w:rFonts w:ascii="Garamond" w:hAnsi="Garamond"/>
          <w:b/>
          <w:i/>
          <w:color w:val="C00000"/>
        </w:rPr>
        <w:t xml:space="preserve">, ore </w:t>
      </w:r>
      <w:r w:rsidRPr="009303B6">
        <w:rPr>
          <w:rFonts w:ascii="Garamond" w:hAnsi="Garamond"/>
          <w:b/>
          <w:i/>
          <w:color w:val="C00000"/>
        </w:rPr>
        <w:t>1</w:t>
      </w:r>
      <w:r w:rsidR="007F2917">
        <w:rPr>
          <w:rFonts w:ascii="Garamond" w:hAnsi="Garamond"/>
          <w:b/>
          <w:i/>
          <w:color w:val="C00000"/>
        </w:rPr>
        <w:t>6</w:t>
      </w:r>
      <w:r w:rsidRPr="009303B6">
        <w:rPr>
          <w:rFonts w:ascii="Garamond" w:hAnsi="Garamond"/>
          <w:b/>
          <w:i/>
          <w:color w:val="C00000"/>
        </w:rPr>
        <w:t>,30-</w:t>
      </w:r>
      <w:r w:rsidR="0095189D" w:rsidRPr="009303B6">
        <w:rPr>
          <w:rFonts w:ascii="Garamond" w:hAnsi="Garamond"/>
          <w:b/>
          <w:i/>
          <w:color w:val="C00000"/>
        </w:rPr>
        <w:t>1</w:t>
      </w:r>
      <w:r w:rsidR="007F2917">
        <w:rPr>
          <w:rFonts w:ascii="Garamond" w:hAnsi="Garamond"/>
          <w:b/>
          <w:i/>
          <w:color w:val="C00000"/>
        </w:rPr>
        <w:t>8</w:t>
      </w:r>
      <w:bookmarkStart w:id="0" w:name="_GoBack"/>
      <w:bookmarkEnd w:id="0"/>
      <w:r w:rsidRPr="009303B6">
        <w:rPr>
          <w:rFonts w:ascii="Garamond" w:hAnsi="Garamond"/>
          <w:b/>
          <w:i/>
          <w:color w:val="C00000"/>
        </w:rPr>
        <w:t>,3</w:t>
      </w:r>
      <w:r w:rsidR="0095189D" w:rsidRPr="009303B6">
        <w:rPr>
          <w:rFonts w:ascii="Garamond" w:hAnsi="Garamond"/>
          <w:b/>
          <w:i/>
          <w:color w:val="C00000"/>
        </w:rPr>
        <w:t>0</w:t>
      </w:r>
    </w:p>
    <w:p w:rsidR="0095189D" w:rsidRPr="00B93430" w:rsidRDefault="0095189D" w:rsidP="0095189D">
      <w:pPr>
        <w:rPr>
          <w:rFonts w:ascii="Garamond" w:hAnsi="Garamond"/>
          <w:color w:val="7030A0"/>
        </w:rPr>
      </w:pPr>
    </w:p>
    <w:p w:rsidR="0095189D" w:rsidRPr="00B93430" w:rsidRDefault="0095189D" w:rsidP="0095189D">
      <w:pPr>
        <w:pStyle w:val="Paragrafoelenco"/>
        <w:rPr>
          <w:rFonts w:ascii="Garamond" w:hAnsi="Garamond"/>
          <w:color w:val="7030A0"/>
        </w:rPr>
      </w:pPr>
    </w:p>
    <w:p w:rsidR="0095189D" w:rsidRPr="009303B6" w:rsidRDefault="0095189D" w:rsidP="0095189D">
      <w:pPr>
        <w:pStyle w:val="Paragrafoelenco"/>
        <w:numPr>
          <w:ilvl w:val="0"/>
          <w:numId w:val="11"/>
        </w:numPr>
        <w:rPr>
          <w:rFonts w:ascii="Garamond" w:hAnsi="Garamond"/>
          <w:b/>
          <w:color w:val="C00000"/>
        </w:rPr>
      </w:pPr>
      <w:r w:rsidRPr="009303B6">
        <w:rPr>
          <w:rFonts w:ascii="Garamond" w:hAnsi="Garamond"/>
          <w:b/>
          <w:color w:val="C00000"/>
        </w:rPr>
        <w:t>La lingua – sintassi, lessico, stile</w:t>
      </w:r>
    </w:p>
    <w:p w:rsidR="0095189D" w:rsidRPr="00B93430" w:rsidRDefault="0095189D" w:rsidP="0095189D">
      <w:pPr>
        <w:pStyle w:val="Paragrafoelenco"/>
        <w:numPr>
          <w:ilvl w:val="0"/>
          <w:numId w:val="5"/>
        </w:numPr>
        <w:rPr>
          <w:rFonts w:ascii="Garamond" w:hAnsi="Garamond"/>
        </w:rPr>
      </w:pPr>
      <w:r w:rsidRPr="00B93430">
        <w:rPr>
          <w:rFonts w:ascii="Garamond" w:hAnsi="Garamond"/>
        </w:rPr>
        <w:t>Nozioni minime di punteggiatura</w:t>
      </w:r>
    </w:p>
    <w:p w:rsidR="0095189D" w:rsidRPr="00B93430" w:rsidRDefault="0095189D" w:rsidP="0095189D">
      <w:pPr>
        <w:pStyle w:val="Paragrafoelenco"/>
        <w:numPr>
          <w:ilvl w:val="0"/>
          <w:numId w:val="5"/>
        </w:numPr>
        <w:rPr>
          <w:rFonts w:ascii="Garamond" w:hAnsi="Garamond"/>
        </w:rPr>
      </w:pPr>
      <w:r w:rsidRPr="00B93430">
        <w:rPr>
          <w:rFonts w:ascii="Garamond" w:hAnsi="Garamond"/>
        </w:rPr>
        <w:t xml:space="preserve">Errori grammaticali più comuni </w:t>
      </w:r>
    </w:p>
    <w:p w:rsidR="0095189D" w:rsidRPr="00B93430" w:rsidRDefault="0095189D" w:rsidP="0095189D">
      <w:pPr>
        <w:pStyle w:val="Paragrafoelenco"/>
        <w:numPr>
          <w:ilvl w:val="0"/>
          <w:numId w:val="5"/>
        </w:numPr>
        <w:rPr>
          <w:rFonts w:ascii="Garamond" w:hAnsi="Garamond"/>
        </w:rPr>
      </w:pPr>
      <w:r w:rsidRPr="00B93430">
        <w:rPr>
          <w:rFonts w:ascii="Garamond" w:hAnsi="Garamond"/>
        </w:rPr>
        <w:t xml:space="preserve">Errori di sintassi e di lessico </w:t>
      </w:r>
    </w:p>
    <w:p w:rsidR="0095189D" w:rsidRPr="00B93430" w:rsidRDefault="0095189D" w:rsidP="0095189D">
      <w:pPr>
        <w:pStyle w:val="Paragrafoelenco"/>
        <w:numPr>
          <w:ilvl w:val="0"/>
          <w:numId w:val="5"/>
        </w:numPr>
        <w:rPr>
          <w:rFonts w:ascii="Garamond" w:hAnsi="Garamond"/>
        </w:rPr>
      </w:pPr>
      <w:r w:rsidRPr="00B93430">
        <w:rPr>
          <w:rFonts w:ascii="Garamond" w:hAnsi="Garamond"/>
        </w:rPr>
        <w:t xml:space="preserve">Concordanze e tempi verbali </w:t>
      </w:r>
    </w:p>
    <w:p w:rsidR="0095189D" w:rsidRPr="00B93430" w:rsidRDefault="0095189D" w:rsidP="0095189D">
      <w:pPr>
        <w:pStyle w:val="Paragrafoelenco"/>
        <w:numPr>
          <w:ilvl w:val="0"/>
          <w:numId w:val="5"/>
        </w:numPr>
        <w:rPr>
          <w:rFonts w:ascii="Garamond" w:eastAsia="MS Gothic" w:hAnsi="Garamond"/>
        </w:rPr>
      </w:pPr>
      <w:r w:rsidRPr="00B93430">
        <w:rPr>
          <w:rFonts w:ascii="Garamond" w:hAnsi="Garamond"/>
        </w:rPr>
        <w:t xml:space="preserve">Figure di dizione </w:t>
      </w:r>
      <w:r w:rsidRPr="00B93430">
        <w:rPr>
          <w:rFonts w:ascii="MS Mincho" w:eastAsia="MS Mincho" w:hAnsi="MS Mincho" w:cs="MS Mincho" w:hint="eastAsia"/>
        </w:rPr>
        <w:t> </w:t>
      </w:r>
    </w:p>
    <w:p w:rsidR="0095189D" w:rsidRPr="00B93430" w:rsidRDefault="0095189D" w:rsidP="0095189D">
      <w:pPr>
        <w:pStyle w:val="Paragrafoelenco"/>
        <w:numPr>
          <w:ilvl w:val="0"/>
          <w:numId w:val="5"/>
        </w:numPr>
        <w:rPr>
          <w:rFonts w:ascii="Garamond" w:hAnsi="Garamond"/>
        </w:rPr>
      </w:pPr>
      <w:r w:rsidRPr="00B93430">
        <w:rPr>
          <w:rFonts w:ascii="Garamond" w:hAnsi="Garamond"/>
        </w:rPr>
        <w:t xml:space="preserve">Figure di elocuzione </w:t>
      </w:r>
    </w:p>
    <w:p w:rsidR="0095189D" w:rsidRPr="00B93430" w:rsidRDefault="0095189D" w:rsidP="0095189D">
      <w:pPr>
        <w:pStyle w:val="Paragrafoelenco"/>
        <w:numPr>
          <w:ilvl w:val="0"/>
          <w:numId w:val="5"/>
        </w:numPr>
        <w:rPr>
          <w:rFonts w:ascii="Garamond" w:hAnsi="Garamond"/>
        </w:rPr>
      </w:pPr>
      <w:r w:rsidRPr="00B93430">
        <w:rPr>
          <w:rFonts w:ascii="Garamond" w:hAnsi="Garamond"/>
        </w:rPr>
        <w:t xml:space="preserve">Figure di ritmo </w:t>
      </w:r>
    </w:p>
    <w:p w:rsidR="0095189D" w:rsidRPr="00B93430" w:rsidRDefault="0095189D" w:rsidP="0095189D">
      <w:pPr>
        <w:pStyle w:val="Paragrafoelenco"/>
        <w:numPr>
          <w:ilvl w:val="0"/>
          <w:numId w:val="5"/>
        </w:numPr>
        <w:rPr>
          <w:rFonts w:ascii="Garamond" w:hAnsi="Garamond"/>
        </w:rPr>
      </w:pPr>
      <w:r w:rsidRPr="00B93430">
        <w:rPr>
          <w:rFonts w:ascii="Garamond" w:hAnsi="Garamond"/>
        </w:rPr>
        <w:t xml:space="preserve">Figure di costruzione </w:t>
      </w:r>
    </w:p>
    <w:p w:rsidR="0095189D" w:rsidRPr="00B93430" w:rsidRDefault="0095189D" w:rsidP="0095189D">
      <w:pPr>
        <w:pStyle w:val="Paragrafoelenco"/>
        <w:numPr>
          <w:ilvl w:val="0"/>
          <w:numId w:val="5"/>
        </w:numPr>
        <w:rPr>
          <w:rFonts w:ascii="Garamond" w:hAnsi="Garamond"/>
        </w:rPr>
      </w:pPr>
      <w:r w:rsidRPr="00B93430">
        <w:rPr>
          <w:rFonts w:ascii="Garamond" w:hAnsi="Garamond"/>
        </w:rPr>
        <w:lastRenderedPageBreak/>
        <w:t xml:space="preserve">Figure di significato </w:t>
      </w:r>
    </w:p>
    <w:p w:rsidR="0095189D" w:rsidRPr="00B93430" w:rsidRDefault="0095189D" w:rsidP="0095189D">
      <w:pPr>
        <w:pStyle w:val="Paragrafoelenco"/>
        <w:numPr>
          <w:ilvl w:val="0"/>
          <w:numId w:val="5"/>
        </w:numPr>
        <w:rPr>
          <w:rFonts w:ascii="Garamond" w:hAnsi="Garamond"/>
        </w:rPr>
      </w:pPr>
      <w:r w:rsidRPr="00B93430">
        <w:rPr>
          <w:rFonts w:ascii="Garamond" w:hAnsi="Garamond"/>
        </w:rPr>
        <w:t>Figure di pensiero</w:t>
      </w:r>
    </w:p>
    <w:p w:rsidR="0095189D" w:rsidRPr="00B93430" w:rsidRDefault="0095189D" w:rsidP="0095189D">
      <w:pPr>
        <w:pStyle w:val="Paragrafoelenco"/>
        <w:numPr>
          <w:ilvl w:val="0"/>
          <w:numId w:val="5"/>
        </w:numPr>
        <w:rPr>
          <w:rFonts w:ascii="Garamond" w:hAnsi="Garamond"/>
          <w:i/>
        </w:rPr>
      </w:pPr>
      <w:r w:rsidRPr="00B93430">
        <w:rPr>
          <w:rFonts w:ascii="Garamond" w:hAnsi="Garamond"/>
          <w:i/>
        </w:rPr>
        <w:t>Esercizi di scrittura e correzione in aula</w:t>
      </w:r>
    </w:p>
    <w:p w:rsidR="0095189D" w:rsidRPr="00B93430" w:rsidRDefault="0095189D" w:rsidP="0095189D">
      <w:pPr>
        <w:rPr>
          <w:rFonts w:ascii="Garamond" w:hAnsi="Garamond"/>
          <w:b/>
          <w:color w:val="CC0066"/>
        </w:rPr>
      </w:pPr>
    </w:p>
    <w:p w:rsidR="0095189D" w:rsidRPr="00B93430" w:rsidRDefault="0095189D" w:rsidP="0095189D">
      <w:pPr>
        <w:pStyle w:val="Paragrafoelenco"/>
        <w:rPr>
          <w:rFonts w:ascii="Garamond" w:hAnsi="Garamond"/>
        </w:rPr>
      </w:pPr>
    </w:p>
    <w:p w:rsidR="0095189D" w:rsidRPr="009303B6" w:rsidRDefault="0095189D" w:rsidP="0095189D">
      <w:pPr>
        <w:pStyle w:val="Paragrafoelenco"/>
        <w:numPr>
          <w:ilvl w:val="0"/>
          <w:numId w:val="11"/>
        </w:numPr>
        <w:rPr>
          <w:rFonts w:ascii="Garamond" w:hAnsi="Garamond"/>
          <w:b/>
          <w:color w:val="C00000"/>
        </w:rPr>
      </w:pPr>
      <w:r w:rsidRPr="009303B6">
        <w:rPr>
          <w:rFonts w:ascii="Garamond" w:hAnsi="Garamond"/>
          <w:b/>
          <w:color w:val="C00000"/>
        </w:rPr>
        <w:t>Il contenuto</w:t>
      </w:r>
    </w:p>
    <w:p w:rsidR="0095189D" w:rsidRPr="00B93430" w:rsidRDefault="0095189D" w:rsidP="0095189D">
      <w:pPr>
        <w:pStyle w:val="Paragrafoelenco"/>
        <w:numPr>
          <w:ilvl w:val="0"/>
          <w:numId w:val="10"/>
        </w:numPr>
        <w:rPr>
          <w:rFonts w:ascii="Garamond" w:hAnsi="Garamond"/>
        </w:rPr>
      </w:pPr>
      <w:r w:rsidRPr="00B93430">
        <w:rPr>
          <w:rFonts w:ascii="Garamond" w:hAnsi="Garamond"/>
        </w:rPr>
        <w:t xml:space="preserve">Organizzazione efficace ed esauriente del contenuto, corredata da esempi (tesi di letteratura francese triennali e magistrali dell’Università degli Studi di Verona) </w:t>
      </w:r>
    </w:p>
    <w:p w:rsidR="0095189D" w:rsidRPr="00B93430" w:rsidRDefault="0095189D" w:rsidP="0095189D">
      <w:pPr>
        <w:pStyle w:val="Paragrafoelenco"/>
        <w:numPr>
          <w:ilvl w:val="0"/>
          <w:numId w:val="10"/>
        </w:numPr>
        <w:rPr>
          <w:rFonts w:ascii="Garamond" w:hAnsi="Garamond"/>
        </w:rPr>
      </w:pPr>
      <w:r w:rsidRPr="00B93430">
        <w:rPr>
          <w:rFonts w:ascii="Garamond" w:hAnsi="Garamond"/>
        </w:rPr>
        <w:t>Le 4 C: Correttezza, chiarezza, completezza, concisione</w:t>
      </w:r>
    </w:p>
    <w:p w:rsidR="0095189D" w:rsidRPr="00B93430" w:rsidRDefault="0095189D" w:rsidP="0095189D">
      <w:pPr>
        <w:pStyle w:val="Paragrafoelenco"/>
        <w:numPr>
          <w:ilvl w:val="0"/>
          <w:numId w:val="10"/>
        </w:numPr>
        <w:rPr>
          <w:rFonts w:ascii="Garamond" w:hAnsi="Garamond"/>
        </w:rPr>
      </w:pPr>
      <w:r w:rsidRPr="00B93430">
        <w:rPr>
          <w:rFonts w:ascii="Garamond" w:hAnsi="Garamond"/>
        </w:rPr>
        <w:t>Vita, opere, trame</w:t>
      </w:r>
    </w:p>
    <w:p w:rsidR="0095189D" w:rsidRPr="00B93430" w:rsidRDefault="0095189D" w:rsidP="0095189D">
      <w:pPr>
        <w:pStyle w:val="Paragrafoelenco"/>
        <w:numPr>
          <w:ilvl w:val="0"/>
          <w:numId w:val="10"/>
        </w:numPr>
        <w:rPr>
          <w:rFonts w:ascii="Garamond" w:hAnsi="Garamond"/>
        </w:rPr>
      </w:pPr>
      <w:r w:rsidRPr="00B93430">
        <w:rPr>
          <w:rFonts w:ascii="Garamond" w:hAnsi="Garamond"/>
        </w:rPr>
        <w:t>Riferimenti inter</w:t>
      </w:r>
      <w:r w:rsidRPr="00B93430">
        <w:rPr>
          <w:rFonts w:ascii="Cambria Math" w:hAnsi="Cambria Math" w:cs="Cambria Math"/>
        </w:rPr>
        <w:t>‐</w:t>
      </w:r>
      <w:r w:rsidRPr="00B93430">
        <w:rPr>
          <w:rFonts w:ascii="Garamond" w:hAnsi="Garamond"/>
        </w:rPr>
        <w:t>testuali e intra</w:t>
      </w:r>
      <w:r w:rsidRPr="00B93430">
        <w:rPr>
          <w:rFonts w:ascii="Cambria Math" w:hAnsi="Cambria Math" w:cs="Cambria Math"/>
        </w:rPr>
        <w:t>‐</w:t>
      </w:r>
      <w:r w:rsidRPr="00B93430">
        <w:rPr>
          <w:rFonts w:ascii="Garamond" w:hAnsi="Garamond"/>
        </w:rPr>
        <w:t>testuali, definizione ed esempi</w:t>
      </w:r>
      <w:r w:rsidRPr="00B93430">
        <w:rPr>
          <w:rFonts w:ascii="MS Mincho" w:eastAsia="MS Mincho" w:hAnsi="MS Mincho" w:cs="MS Mincho" w:hint="eastAsia"/>
        </w:rPr>
        <w:t> </w:t>
      </w:r>
    </w:p>
    <w:p w:rsidR="0095189D" w:rsidRPr="00B93430" w:rsidRDefault="0095189D" w:rsidP="0095189D">
      <w:pPr>
        <w:pStyle w:val="Paragrafoelenco"/>
        <w:numPr>
          <w:ilvl w:val="0"/>
          <w:numId w:val="10"/>
        </w:numPr>
        <w:rPr>
          <w:rFonts w:ascii="Garamond" w:hAnsi="Garamond"/>
        </w:rPr>
      </w:pPr>
      <w:r w:rsidRPr="00B93430">
        <w:rPr>
          <w:rFonts w:ascii="Garamond" w:hAnsi="Garamond"/>
        </w:rPr>
        <w:t>Qualità del contenuto basata sulla scelta delle fonti dirette e la selezione dei testi critici</w:t>
      </w:r>
    </w:p>
    <w:p w:rsidR="0095189D" w:rsidRPr="00B93430" w:rsidRDefault="0095189D" w:rsidP="0095189D">
      <w:pPr>
        <w:rPr>
          <w:rFonts w:ascii="Garamond" w:hAnsi="Garamond"/>
        </w:rPr>
      </w:pPr>
    </w:p>
    <w:p w:rsidR="00CC6A8B" w:rsidRDefault="00CC6A8B" w:rsidP="0095189D">
      <w:pPr>
        <w:outlineLvl w:val="0"/>
        <w:rPr>
          <w:rFonts w:ascii="Garamond" w:hAnsi="Garamond"/>
          <w:b/>
          <w:color w:val="C00000"/>
        </w:rPr>
      </w:pPr>
    </w:p>
    <w:p w:rsidR="00CC6A8B" w:rsidRDefault="00CC6A8B" w:rsidP="0095189D">
      <w:pPr>
        <w:outlineLvl w:val="0"/>
        <w:rPr>
          <w:rFonts w:ascii="Garamond" w:hAnsi="Garamond"/>
          <w:b/>
          <w:color w:val="C00000"/>
        </w:rPr>
      </w:pPr>
    </w:p>
    <w:p w:rsidR="0095189D" w:rsidRPr="009303B6" w:rsidRDefault="0095189D" w:rsidP="0095189D">
      <w:pPr>
        <w:outlineLvl w:val="0"/>
        <w:rPr>
          <w:rFonts w:ascii="Garamond" w:hAnsi="Garamond"/>
          <w:b/>
          <w:color w:val="C00000"/>
        </w:rPr>
      </w:pPr>
      <w:r w:rsidRPr="009303B6">
        <w:rPr>
          <w:rFonts w:ascii="Garamond" w:hAnsi="Garamond"/>
          <w:b/>
          <w:color w:val="C00000"/>
        </w:rPr>
        <w:t>LEZIONE III</w:t>
      </w:r>
    </w:p>
    <w:p w:rsidR="0095189D" w:rsidRPr="009303B6" w:rsidRDefault="00B93430" w:rsidP="0095189D">
      <w:pPr>
        <w:outlineLvl w:val="0"/>
        <w:rPr>
          <w:rFonts w:ascii="Garamond" w:eastAsia="MS Gothic" w:hAnsi="Garamond" w:cs="MS Gothic"/>
          <w:b/>
          <w:i/>
          <w:color w:val="C00000"/>
        </w:rPr>
      </w:pPr>
      <w:r w:rsidRPr="009303B6">
        <w:rPr>
          <w:rFonts w:ascii="Garamond" w:hAnsi="Garamond"/>
          <w:b/>
          <w:i/>
          <w:color w:val="C00000"/>
        </w:rPr>
        <w:t>Giovedì 16 maggio</w:t>
      </w:r>
      <w:r w:rsidR="0095189D" w:rsidRPr="009303B6">
        <w:rPr>
          <w:rFonts w:ascii="Garamond" w:hAnsi="Garamond"/>
          <w:b/>
          <w:i/>
          <w:color w:val="C00000"/>
        </w:rPr>
        <w:t xml:space="preserve">, ore </w:t>
      </w:r>
      <w:r w:rsidRPr="009303B6">
        <w:rPr>
          <w:rFonts w:ascii="Garamond" w:hAnsi="Garamond"/>
          <w:b/>
          <w:i/>
          <w:color w:val="C00000"/>
        </w:rPr>
        <w:t>10,30-</w:t>
      </w:r>
      <w:r w:rsidR="0095189D" w:rsidRPr="009303B6">
        <w:rPr>
          <w:rFonts w:ascii="Garamond" w:hAnsi="Garamond"/>
          <w:b/>
          <w:i/>
          <w:color w:val="C00000"/>
        </w:rPr>
        <w:t>1</w:t>
      </w:r>
      <w:r w:rsidRPr="009303B6">
        <w:rPr>
          <w:rFonts w:ascii="Garamond" w:hAnsi="Garamond"/>
          <w:b/>
          <w:i/>
          <w:color w:val="C00000"/>
        </w:rPr>
        <w:t>3</w:t>
      </w:r>
      <w:r w:rsidR="0095189D" w:rsidRPr="009303B6">
        <w:rPr>
          <w:rFonts w:ascii="Garamond" w:hAnsi="Garamond"/>
          <w:b/>
          <w:i/>
          <w:color w:val="C00000"/>
        </w:rPr>
        <w:t>.30</w:t>
      </w:r>
    </w:p>
    <w:p w:rsidR="0095189D" w:rsidRPr="009303B6" w:rsidRDefault="0095189D" w:rsidP="0095189D">
      <w:pPr>
        <w:rPr>
          <w:rFonts w:ascii="Garamond" w:hAnsi="Garamond"/>
          <w:color w:val="C00000"/>
        </w:rPr>
      </w:pPr>
    </w:p>
    <w:p w:rsidR="0095189D" w:rsidRPr="009303B6" w:rsidRDefault="0095189D" w:rsidP="0095189D">
      <w:pPr>
        <w:pStyle w:val="Paragrafoelenco"/>
        <w:spacing w:before="100" w:beforeAutospacing="1" w:after="100" w:afterAutospacing="1"/>
        <w:ind w:left="0"/>
        <w:rPr>
          <w:rFonts w:ascii="Garamond" w:hAnsi="Garamond"/>
          <w:b/>
          <w:color w:val="C00000"/>
        </w:rPr>
      </w:pPr>
      <w:r w:rsidRPr="009303B6">
        <w:rPr>
          <w:rFonts w:ascii="Garamond" w:hAnsi="Garamond"/>
          <w:b/>
          <w:i/>
          <w:iCs/>
          <w:color w:val="C00000"/>
        </w:rPr>
        <w:t>Word per la tesi</w:t>
      </w:r>
    </w:p>
    <w:p w:rsidR="0095189D" w:rsidRPr="00B93430" w:rsidRDefault="0095189D" w:rsidP="0095189D">
      <w:pPr>
        <w:pStyle w:val="Paragrafoelenco"/>
        <w:numPr>
          <w:ilvl w:val="1"/>
          <w:numId w:val="9"/>
        </w:numPr>
        <w:spacing w:before="100" w:beforeAutospacing="1" w:after="100" w:afterAutospacing="1"/>
        <w:rPr>
          <w:rFonts w:ascii="Garamond" w:hAnsi="Garamond"/>
        </w:rPr>
      </w:pPr>
      <w:r w:rsidRPr="00B93430">
        <w:rPr>
          <w:rFonts w:ascii="Garamond" w:hAnsi="Garamond" w:cs="TimesNewRomanPSMT"/>
        </w:rPr>
        <w:t>Come creare un indice automatico</w:t>
      </w:r>
    </w:p>
    <w:p w:rsidR="0095189D" w:rsidRPr="00B93430" w:rsidRDefault="0095189D" w:rsidP="0095189D">
      <w:pPr>
        <w:pStyle w:val="Paragrafoelenco"/>
        <w:numPr>
          <w:ilvl w:val="1"/>
          <w:numId w:val="9"/>
        </w:numPr>
        <w:spacing w:before="100" w:beforeAutospacing="1" w:after="100" w:afterAutospacing="1"/>
        <w:rPr>
          <w:rFonts w:ascii="Garamond" w:hAnsi="Garamond"/>
        </w:rPr>
      </w:pPr>
      <w:r w:rsidRPr="00B93430">
        <w:rPr>
          <w:rFonts w:ascii="Garamond" w:hAnsi="Garamond" w:cs="TimesNewRomanPSMT"/>
        </w:rPr>
        <w:t>Come numerare le pagine della tesi</w:t>
      </w:r>
    </w:p>
    <w:p w:rsidR="0095189D" w:rsidRPr="00B93430" w:rsidRDefault="0095189D" w:rsidP="0095189D">
      <w:pPr>
        <w:pStyle w:val="Paragrafoelenco"/>
        <w:numPr>
          <w:ilvl w:val="1"/>
          <w:numId w:val="9"/>
        </w:numPr>
        <w:spacing w:before="100" w:beforeAutospacing="1" w:after="100" w:afterAutospacing="1"/>
        <w:rPr>
          <w:rFonts w:ascii="Garamond" w:hAnsi="Garamond"/>
        </w:rPr>
      </w:pPr>
      <w:r w:rsidRPr="00B93430">
        <w:rPr>
          <w:rFonts w:ascii="Garamond" w:hAnsi="Garamond" w:cs="TimesNewRomanPSMT"/>
        </w:rPr>
        <w:t>Come inserire le note a piè di pagin</w:t>
      </w:r>
      <w:r w:rsidR="00CC6A8B">
        <w:rPr>
          <w:rFonts w:ascii="Garamond" w:hAnsi="Garamond" w:cs="TimesNewRomanPSMT"/>
        </w:rPr>
        <w:t>a</w:t>
      </w:r>
      <w:r w:rsidRPr="00B93430">
        <w:rPr>
          <w:rFonts w:ascii="Garamond" w:hAnsi="Garamond" w:cs="TimesNewRomanPSMT"/>
        </w:rPr>
        <w:t xml:space="preserve"> in Word</w:t>
      </w:r>
    </w:p>
    <w:p w:rsidR="0095189D" w:rsidRPr="00B93430" w:rsidRDefault="0095189D" w:rsidP="0095189D">
      <w:pPr>
        <w:pStyle w:val="Paragrafoelenco"/>
        <w:numPr>
          <w:ilvl w:val="1"/>
          <w:numId w:val="9"/>
        </w:numPr>
        <w:spacing w:before="100" w:beforeAutospacing="1" w:after="100" w:afterAutospacing="1"/>
        <w:rPr>
          <w:rFonts w:ascii="Garamond" w:hAnsi="Garamond"/>
        </w:rPr>
      </w:pPr>
      <w:proofErr w:type="spellStart"/>
      <w:r w:rsidRPr="00B93430">
        <w:rPr>
          <w:rFonts w:ascii="Garamond" w:hAnsi="Garamond" w:cs="TimesNewRomanPSMT"/>
        </w:rPr>
        <w:t>Zotero</w:t>
      </w:r>
      <w:proofErr w:type="spellEnd"/>
      <w:r w:rsidRPr="00B93430">
        <w:rPr>
          <w:rFonts w:ascii="Garamond" w:hAnsi="Garamond" w:cs="TimesNewRomanPSMT"/>
        </w:rPr>
        <w:t xml:space="preserve"> (software di archiviazione per le risorse bibliografiche)</w:t>
      </w:r>
    </w:p>
    <w:p w:rsidR="0095189D" w:rsidRPr="00B93430" w:rsidRDefault="0095189D" w:rsidP="0095189D">
      <w:pPr>
        <w:rPr>
          <w:rFonts w:ascii="Garamond" w:hAnsi="Garamond"/>
        </w:rPr>
      </w:pPr>
    </w:p>
    <w:p w:rsidR="00B93430" w:rsidRPr="009303B6" w:rsidRDefault="00B93430" w:rsidP="00B93430">
      <w:pPr>
        <w:outlineLvl w:val="0"/>
        <w:rPr>
          <w:rFonts w:ascii="Garamond" w:hAnsi="Garamond"/>
          <w:b/>
          <w:color w:val="C00000"/>
        </w:rPr>
      </w:pPr>
      <w:r w:rsidRPr="009303B6">
        <w:rPr>
          <w:rFonts w:ascii="Garamond" w:hAnsi="Garamond"/>
          <w:b/>
          <w:color w:val="C00000"/>
        </w:rPr>
        <w:t>Prova pratica</w:t>
      </w:r>
    </w:p>
    <w:p w:rsidR="00B93430" w:rsidRPr="00B93430" w:rsidRDefault="00B93430" w:rsidP="00B93430">
      <w:pPr>
        <w:pStyle w:val="Paragrafoelenco"/>
        <w:numPr>
          <w:ilvl w:val="0"/>
          <w:numId w:val="10"/>
        </w:numPr>
        <w:rPr>
          <w:rFonts w:ascii="Garamond" w:hAnsi="Garamond"/>
        </w:rPr>
      </w:pPr>
      <w:r w:rsidRPr="00B93430">
        <w:rPr>
          <w:rFonts w:ascii="Garamond" w:hAnsi="Garamond"/>
        </w:rPr>
        <w:t xml:space="preserve">Incoraggiamento all’analisi e all’interpretazione personale basata sulle fonti e i testi critici </w:t>
      </w:r>
    </w:p>
    <w:p w:rsidR="00B93430" w:rsidRPr="00B93430" w:rsidRDefault="00B93430" w:rsidP="00B93430">
      <w:pPr>
        <w:pStyle w:val="Paragrafoelenco"/>
        <w:numPr>
          <w:ilvl w:val="0"/>
          <w:numId w:val="10"/>
        </w:numPr>
        <w:rPr>
          <w:rFonts w:ascii="Garamond" w:hAnsi="Garamond"/>
          <w:i/>
        </w:rPr>
      </w:pPr>
      <w:r w:rsidRPr="00B93430">
        <w:rPr>
          <w:rFonts w:ascii="Garamond" w:hAnsi="Garamond"/>
          <w:i/>
        </w:rPr>
        <w:t>Come argomentare : prova pratica in aula</w:t>
      </w:r>
    </w:p>
    <w:p w:rsidR="00B93430" w:rsidRPr="00B93430" w:rsidRDefault="00B93430" w:rsidP="00B93430">
      <w:pPr>
        <w:pStyle w:val="Paragrafoelenco"/>
        <w:numPr>
          <w:ilvl w:val="0"/>
          <w:numId w:val="10"/>
        </w:numPr>
        <w:rPr>
          <w:rFonts w:ascii="Garamond" w:hAnsi="Garamond"/>
        </w:rPr>
      </w:pPr>
      <w:r w:rsidRPr="00B93430">
        <w:rPr>
          <w:rFonts w:ascii="Garamond" w:hAnsi="Garamond"/>
        </w:rPr>
        <w:t>Che cosa (non) si può scrivere in una tesi di laurea?</w:t>
      </w:r>
      <w:r w:rsidRPr="00B93430">
        <w:rPr>
          <w:rFonts w:ascii="MS Mincho" w:eastAsia="MS Mincho" w:hAnsi="MS Mincho" w:cs="MS Mincho" w:hint="eastAsia"/>
        </w:rPr>
        <w:t> </w:t>
      </w:r>
    </w:p>
    <w:p w:rsidR="00B93430" w:rsidRPr="00B93430" w:rsidRDefault="00B93430" w:rsidP="00B93430">
      <w:pPr>
        <w:pStyle w:val="Paragrafoelenco"/>
        <w:numPr>
          <w:ilvl w:val="0"/>
          <w:numId w:val="10"/>
        </w:numPr>
        <w:rPr>
          <w:rFonts w:ascii="Garamond" w:hAnsi="Garamond"/>
        </w:rPr>
      </w:pPr>
      <w:r w:rsidRPr="00B93430">
        <w:rPr>
          <w:rFonts w:ascii="Garamond" w:hAnsi="Garamond"/>
        </w:rPr>
        <w:t xml:space="preserve">Discussione con i singoli Tesisti di problemi riscontrati nel loro lavoro </w:t>
      </w:r>
      <w:r w:rsidRPr="00B93430">
        <w:rPr>
          <w:rFonts w:ascii="MS Mincho" w:eastAsia="MS Mincho" w:hAnsi="MS Mincho" w:cs="MS Mincho" w:hint="eastAsia"/>
        </w:rPr>
        <w:t> </w:t>
      </w:r>
    </w:p>
    <w:p w:rsidR="00B93430" w:rsidRPr="00B93430" w:rsidRDefault="00B93430" w:rsidP="00B93430">
      <w:pPr>
        <w:rPr>
          <w:rFonts w:ascii="Garamond" w:hAnsi="Garamond"/>
        </w:rPr>
      </w:pPr>
    </w:p>
    <w:p w:rsidR="00B93430" w:rsidRPr="00B93430" w:rsidRDefault="00B93430" w:rsidP="00B93430">
      <w:pPr>
        <w:outlineLvl w:val="0"/>
        <w:rPr>
          <w:rFonts w:ascii="Garamond" w:hAnsi="Garamond"/>
          <w:b/>
          <w:color w:val="CC0066"/>
        </w:rPr>
      </w:pPr>
    </w:p>
    <w:p w:rsidR="0095189D" w:rsidRPr="00B93430" w:rsidRDefault="0095189D" w:rsidP="0095189D">
      <w:pPr>
        <w:rPr>
          <w:rFonts w:ascii="Garamond" w:hAnsi="Garamond"/>
        </w:rPr>
      </w:pPr>
    </w:p>
    <w:p w:rsidR="0095189D" w:rsidRPr="00B93430" w:rsidRDefault="0095189D" w:rsidP="0095189D">
      <w:pPr>
        <w:rPr>
          <w:rFonts w:ascii="Garamond" w:hAnsi="Garamond"/>
          <w:i/>
        </w:rPr>
      </w:pPr>
      <w:r w:rsidRPr="00B93430">
        <w:rPr>
          <w:rFonts w:ascii="Garamond" w:hAnsi="Garamond"/>
          <w:i/>
        </w:rPr>
        <w:t>Materiali didattici forniti a lezione.</w:t>
      </w:r>
    </w:p>
    <w:p w:rsidR="0095189D" w:rsidRPr="00B93430" w:rsidRDefault="0095189D" w:rsidP="0095189D">
      <w:pPr>
        <w:rPr>
          <w:rFonts w:ascii="Garamond" w:hAnsi="Garamond"/>
          <w:i/>
        </w:rPr>
      </w:pPr>
      <w:r w:rsidRPr="00B93430">
        <w:rPr>
          <w:rFonts w:ascii="Garamond" w:hAnsi="Garamond"/>
          <w:i/>
        </w:rPr>
        <w:t xml:space="preserve">E’ caldamente consigliato l’uso del PC. </w:t>
      </w:r>
    </w:p>
    <w:p w:rsidR="0095189D" w:rsidRPr="00B93430" w:rsidRDefault="0095189D" w:rsidP="0095189D">
      <w:pPr>
        <w:rPr>
          <w:rFonts w:ascii="Garamond" w:hAnsi="Garamond"/>
          <w:i/>
        </w:rPr>
      </w:pPr>
      <w:r w:rsidRPr="00B93430">
        <w:rPr>
          <w:rFonts w:ascii="Garamond" w:hAnsi="Garamond"/>
          <w:i/>
        </w:rPr>
        <w:t>Gli esercizi in aula sono finalizzati all’apprendimento e alla correzione di eventuali errori, non sono soggetti a valutazione.</w:t>
      </w:r>
    </w:p>
    <w:p w:rsidR="0095189D" w:rsidRPr="00B93430" w:rsidRDefault="0095189D" w:rsidP="0095189D">
      <w:pPr>
        <w:rPr>
          <w:rFonts w:ascii="Garamond" w:hAnsi="Garamond"/>
        </w:rPr>
      </w:pPr>
    </w:p>
    <w:p w:rsidR="0095189D" w:rsidRPr="00B93430" w:rsidRDefault="0095189D" w:rsidP="0095189D">
      <w:pPr>
        <w:rPr>
          <w:rFonts w:ascii="Garamond" w:hAnsi="Garamond"/>
        </w:rPr>
      </w:pPr>
      <w:r w:rsidRPr="00B93430">
        <w:rPr>
          <w:rFonts w:ascii="Garamond" w:hAnsi="Garamond"/>
        </w:rPr>
        <w:tab/>
      </w:r>
      <w:r w:rsidRPr="00B93430">
        <w:rPr>
          <w:rFonts w:ascii="Garamond" w:hAnsi="Garamond"/>
        </w:rPr>
        <w:tab/>
        <w:t xml:space="preserve"> </w:t>
      </w:r>
    </w:p>
    <w:p w:rsidR="0095189D" w:rsidRPr="00B93430" w:rsidRDefault="0095189D" w:rsidP="0095189D">
      <w:pPr>
        <w:rPr>
          <w:rFonts w:ascii="Garamond" w:hAnsi="Garamond"/>
        </w:rPr>
      </w:pPr>
    </w:p>
    <w:p w:rsidR="0095189D" w:rsidRPr="009303B6" w:rsidRDefault="0095189D" w:rsidP="0095189D">
      <w:pPr>
        <w:outlineLvl w:val="0"/>
        <w:rPr>
          <w:rFonts w:ascii="Garamond" w:hAnsi="Garamond"/>
          <w:b/>
          <w:color w:val="C00000"/>
        </w:rPr>
      </w:pPr>
      <w:r w:rsidRPr="009303B6">
        <w:rPr>
          <w:rFonts w:ascii="Garamond" w:hAnsi="Garamond"/>
          <w:b/>
          <w:color w:val="C00000"/>
        </w:rPr>
        <w:t>Bibliografia essenziale</w:t>
      </w:r>
    </w:p>
    <w:p w:rsidR="0095189D" w:rsidRPr="00B93430" w:rsidRDefault="0095189D" w:rsidP="0095189D">
      <w:pPr>
        <w:rPr>
          <w:rFonts w:ascii="Garamond" w:hAnsi="Garamond"/>
          <w:b/>
        </w:rPr>
      </w:pPr>
    </w:p>
    <w:p w:rsidR="0095189D" w:rsidRPr="00B93430" w:rsidRDefault="0095189D" w:rsidP="0095189D">
      <w:pPr>
        <w:pStyle w:val="Paragrafoelenco"/>
        <w:numPr>
          <w:ilvl w:val="0"/>
          <w:numId w:val="1"/>
        </w:numPr>
        <w:rPr>
          <w:rFonts w:ascii="Garamond" w:hAnsi="Garamond"/>
        </w:rPr>
      </w:pPr>
      <w:r w:rsidRPr="00B93430">
        <w:rPr>
          <w:rFonts w:ascii="Garamond" w:hAnsi="Garamond"/>
        </w:rPr>
        <w:t xml:space="preserve">DARDANO M., TRIFONE P., </w:t>
      </w:r>
      <w:r w:rsidRPr="00B93430">
        <w:rPr>
          <w:rFonts w:ascii="Garamond" w:hAnsi="Garamond"/>
          <w:i/>
        </w:rPr>
        <w:t>Grammatica italiana</w:t>
      </w:r>
      <w:r w:rsidRPr="00B93430">
        <w:rPr>
          <w:rFonts w:ascii="Garamond" w:hAnsi="Garamond"/>
        </w:rPr>
        <w:t>, Zanichelli, 2002.</w:t>
      </w:r>
    </w:p>
    <w:p w:rsidR="0095189D" w:rsidRPr="00B93430" w:rsidRDefault="0095189D" w:rsidP="0095189D">
      <w:pPr>
        <w:pStyle w:val="Paragrafoelenco"/>
        <w:numPr>
          <w:ilvl w:val="0"/>
          <w:numId w:val="1"/>
        </w:numPr>
        <w:rPr>
          <w:rFonts w:ascii="Garamond" w:eastAsia="MS Gothic" w:hAnsi="Garamond" w:cs="MS Gothic"/>
        </w:rPr>
      </w:pPr>
      <w:r w:rsidRPr="00B93430">
        <w:rPr>
          <w:rFonts w:ascii="Garamond" w:hAnsi="Garamond"/>
        </w:rPr>
        <w:t xml:space="preserve">ECO U., </w:t>
      </w:r>
      <w:r w:rsidRPr="00B93430">
        <w:rPr>
          <w:rFonts w:ascii="Garamond" w:hAnsi="Garamond"/>
          <w:i/>
        </w:rPr>
        <w:t>Come si fa una tesi di laurea</w:t>
      </w:r>
      <w:r w:rsidRPr="00B93430">
        <w:rPr>
          <w:rFonts w:ascii="Garamond" w:hAnsi="Garamond"/>
        </w:rPr>
        <w:t xml:space="preserve">, Milano, </w:t>
      </w:r>
      <w:proofErr w:type="spellStart"/>
      <w:r w:rsidRPr="00B93430">
        <w:rPr>
          <w:rFonts w:ascii="Garamond" w:hAnsi="Garamond"/>
        </w:rPr>
        <w:t>Bombiani</w:t>
      </w:r>
      <w:proofErr w:type="spellEnd"/>
      <w:r w:rsidRPr="00B93430">
        <w:rPr>
          <w:rFonts w:ascii="Garamond" w:hAnsi="Garamond"/>
        </w:rPr>
        <w:t xml:space="preserve">, 1988. </w:t>
      </w:r>
      <w:r w:rsidRPr="00B93430">
        <w:rPr>
          <w:rFonts w:ascii="MS Mincho" w:eastAsia="MS Mincho" w:hAnsi="MS Mincho" w:cs="MS Mincho" w:hint="eastAsia"/>
        </w:rPr>
        <w:t> </w:t>
      </w:r>
    </w:p>
    <w:p w:rsidR="0095189D" w:rsidRPr="00B93430" w:rsidRDefault="0095189D" w:rsidP="0095189D">
      <w:pPr>
        <w:pStyle w:val="Paragrafoelenco"/>
        <w:numPr>
          <w:ilvl w:val="0"/>
          <w:numId w:val="1"/>
        </w:numPr>
        <w:rPr>
          <w:rFonts w:ascii="Garamond" w:eastAsia="MS Gothic" w:hAnsi="Garamond" w:cs="MS Gothic"/>
        </w:rPr>
      </w:pPr>
      <w:r w:rsidRPr="00B93430">
        <w:rPr>
          <w:rFonts w:ascii="Garamond" w:hAnsi="Garamond"/>
        </w:rPr>
        <w:t xml:space="preserve">LESINA R., </w:t>
      </w:r>
      <w:r w:rsidRPr="00B93430">
        <w:rPr>
          <w:rFonts w:ascii="Garamond" w:hAnsi="Garamond"/>
          <w:i/>
        </w:rPr>
        <w:t>Il nuovo manuale di stile. Guida alla redazione di documenti, relazioni, articoli, manuali, tesi di laurea</w:t>
      </w:r>
      <w:r w:rsidRPr="00B93430">
        <w:rPr>
          <w:rFonts w:ascii="Garamond" w:hAnsi="Garamond"/>
        </w:rPr>
        <w:t>, Bologna, Zanichelli, 2009.</w:t>
      </w:r>
    </w:p>
    <w:p w:rsidR="0095189D" w:rsidRPr="00B93430" w:rsidRDefault="0095189D" w:rsidP="0095189D">
      <w:pPr>
        <w:pStyle w:val="Paragrafoelenco"/>
        <w:numPr>
          <w:ilvl w:val="0"/>
          <w:numId w:val="1"/>
        </w:numPr>
        <w:rPr>
          <w:rFonts w:ascii="Garamond" w:eastAsia="MS Gothic" w:hAnsi="Garamond" w:cs="MS Gothic"/>
        </w:rPr>
      </w:pPr>
      <w:r w:rsidRPr="00B93430">
        <w:rPr>
          <w:rFonts w:ascii="Garamond" w:hAnsi="Garamond"/>
        </w:rPr>
        <w:t xml:space="preserve">QUENEAU R., </w:t>
      </w:r>
      <w:r w:rsidRPr="00B93430">
        <w:rPr>
          <w:rFonts w:ascii="Garamond" w:hAnsi="Garamond"/>
          <w:i/>
        </w:rPr>
        <w:t>Esercizi di stile</w:t>
      </w:r>
      <w:r w:rsidRPr="00B93430">
        <w:rPr>
          <w:rFonts w:ascii="Garamond" w:hAnsi="Garamond"/>
        </w:rPr>
        <w:t xml:space="preserve">, introduzione e traduzione di Umberto Eco, Torino, Einaudi, </w:t>
      </w:r>
      <w:r w:rsidRPr="00B93430">
        <w:rPr>
          <w:rFonts w:ascii="MS Mincho" w:eastAsia="MS Mincho" w:hAnsi="MS Mincho" w:cs="MS Mincho" w:hint="eastAsia"/>
        </w:rPr>
        <w:t> </w:t>
      </w:r>
      <w:r w:rsidRPr="00B93430">
        <w:rPr>
          <w:rFonts w:ascii="Garamond" w:hAnsi="Garamond"/>
        </w:rPr>
        <w:t xml:space="preserve">1993. </w:t>
      </w:r>
      <w:r w:rsidRPr="00B93430">
        <w:rPr>
          <w:rFonts w:ascii="MS Mincho" w:eastAsia="MS Mincho" w:hAnsi="MS Mincho" w:cs="MS Mincho" w:hint="eastAsia"/>
        </w:rPr>
        <w:t> </w:t>
      </w:r>
    </w:p>
    <w:p w:rsidR="0095189D" w:rsidRPr="00B93430" w:rsidRDefault="0095189D" w:rsidP="0095189D">
      <w:pPr>
        <w:pStyle w:val="Paragrafoelenco"/>
        <w:numPr>
          <w:ilvl w:val="0"/>
          <w:numId w:val="1"/>
        </w:numPr>
        <w:rPr>
          <w:rFonts w:ascii="Garamond" w:eastAsia="MS Gothic" w:hAnsi="Garamond" w:cs="MS Gothic"/>
        </w:rPr>
      </w:pPr>
      <w:r w:rsidRPr="00B93430">
        <w:rPr>
          <w:rFonts w:ascii="Garamond" w:hAnsi="Garamond"/>
        </w:rPr>
        <w:lastRenderedPageBreak/>
        <w:t xml:space="preserve">SEGRE C., </w:t>
      </w:r>
      <w:r w:rsidRPr="00B93430">
        <w:rPr>
          <w:rFonts w:ascii="Garamond" w:hAnsi="Garamond"/>
          <w:i/>
        </w:rPr>
        <w:t>Lingua, stile e società</w:t>
      </w:r>
      <w:r w:rsidRPr="00B93430">
        <w:rPr>
          <w:rFonts w:ascii="Garamond" w:hAnsi="Garamond"/>
        </w:rPr>
        <w:t xml:space="preserve">, Milano, Feltrinelli, 1974. </w:t>
      </w:r>
      <w:r w:rsidRPr="00B93430">
        <w:rPr>
          <w:rFonts w:ascii="MS Mincho" w:eastAsia="MS Mincho" w:hAnsi="MS Mincho" w:cs="MS Mincho" w:hint="eastAsia"/>
        </w:rPr>
        <w:t> </w:t>
      </w:r>
    </w:p>
    <w:p w:rsidR="0095189D" w:rsidRPr="00B93430" w:rsidRDefault="0095189D" w:rsidP="0095189D">
      <w:pPr>
        <w:pStyle w:val="Paragrafoelenco"/>
        <w:numPr>
          <w:ilvl w:val="0"/>
          <w:numId w:val="1"/>
        </w:numPr>
        <w:rPr>
          <w:rFonts w:ascii="Garamond" w:eastAsia="MS Gothic" w:hAnsi="Garamond" w:cs="MS Gothic"/>
        </w:rPr>
      </w:pPr>
      <w:r w:rsidRPr="00B93430">
        <w:rPr>
          <w:rFonts w:ascii="Garamond" w:hAnsi="Garamond"/>
        </w:rPr>
        <w:t xml:space="preserve">BARBERI SQUAROTTI G. (a cura di), Dizionario di retorica e stilistica, Torino, TEA, 1995. </w:t>
      </w:r>
      <w:r w:rsidRPr="00B93430">
        <w:rPr>
          <w:rFonts w:ascii="MS Mincho" w:eastAsia="MS Mincho" w:hAnsi="MS Mincho" w:cs="MS Mincho" w:hint="eastAsia"/>
        </w:rPr>
        <w:t> </w:t>
      </w:r>
    </w:p>
    <w:p w:rsidR="0095189D" w:rsidRPr="00B93430" w:rsidRDefault="0095189D" w:rsidP="0095189D">
      <w:pPr>
        <w:pStyle w:val="Paragrafoelenco"/>
        <w:numPr>
          <w:ilvl w:val="0"/>
          <w:numId w:val="1"/>
        </w:numPr>
        <w:rPr>
          <w:rFonts w:ascii="Garamond" w:eastAsia="MS Gothic" w:hAnsi="Garamond" w:cs="MS Gothic"/>
        </w:rPr>
      </w:pPr>
      <w:r w:rsidRPr="00B93430">
        <w:rPr>
          <w:rFonts w:ascii="Garamond" w:hAnsi="Garamond"/>
        </w:rPr>
        <w:t>PDF norme redazionali – Università degli studi di Verona, on line</w:t>
      </w:r>
    </w:p>
    <w:p w:rsidR="0095189D" w:rsidRPr="00B93430" w:rsidRDefault="0095189D" w:rsidP="0095189D">
      <w:pPr>
        <w:ind w:left="360"/>
        <w:rPr>
          <w:rFonts w:ascii="Garamond" w:eastAsia="MS Gothic" w:hAnsi="Garamond" w:cs="MS Gothic"/>
        </w:rPr>
      </w:pPr>
    </w:p>
    <w:p w:rsidR="00B93430" w:rsidRDefault="00B93430" w:rsidP="0095189D">
      <w:pPr>
        <w:rPr>
          <w:rFonts w:ascii="Garamond" w:hAnsi="Garamond" w:cs="Arial"/>
          <w:b/>
          <w:color w:val="7030A0"/>
        </w:rPr>
      </w:pPr>
    </w:p>
    <w:p w:rsidR="00B93430" w:rsidRDefault="00B93430" w:rsidP="0095189D">
      <w:pPr>
        <w:rPr>
          <w:rFonts w:ascii="Garamond" w:hAnsi="Garamond" w:cs="Arial"/>
          <w:b/>
          <w:color w:val="7030A0"/>
        </w:rPr>
      </w:pPr>
    </w:p>
    <w:p w:rsidR="00B93430" w:rsidRDefault="00B93430" w:rsidP="0095189D">
      <w:pPr>
        <w:rPr>
          <w:rFonts w:ascii="Garamond" w:hAnsi="Garamond" w:cs="Arial"/>
          <w:b/>
          <w:color w:val="7030A0"/>
        </w:rPr>
      </w:pPr>
    </w:p>
    <w:p w:rsidR="0095189D" w:rsidRPr="009303B6" w:rsidRDefault="0095189D" w:rsidP="0095189D">
      <w:pPr>
        <w:rPr>
          <w:rFonts w:ascii="Garamond" w:hAnsi="Garamond" w:cs="Arial"/>
          <w:b/>
          <w:color w:val="C00000"/>
        </w:rPr>
      </w:pPr>
      <w:r w:rsidRPr="009303B6">
        <w:rPr>
          <w:rFonts w:ascii="Garamond" w:hAnsi="Garamond" w:cs="Arial"/>
          <w:b/>
          <w:color w:val="C00000"/>
        </w:rPr>
        <w:t>Per chiarimenti relativi agli argomenti trattati, sono previste delle ore di ricevimento nelle seguenti date</w:t>
      </w:r>
      <w:r w:rsidR="00CC6A8B">
        <w:rPr>
          <w:rFonts w:ascii="Garamond" w:hAnsi="Garamond" w:cs="Arial"/>
          <w:b/>
          <w:color w:val="C00000"/>
        </w:rPr>
        <w:t xml:space="preserve"> e orari</w:t>
      </w:r>
    </w:p>
    <w:p w:rsidR="0095189D" w:rsidRPr="009303B6" w:rsidRDefault="0095189D" w:rsidP="0095189D">
      <w:pPr>
        <w:rPr>
          <w:rFonts w:ascii="Garamond" w:hAnsi="Garamond" w:cs="Arial"/>
          <w:b/>
          <w:color w:val="C00000"/>
        </w:rPr>
      </w:pPr>
    </w:p>
    <w:p w:rsidR="0095189D" w:rsidRPr="009303B6" w:rsidRDefault="0095189D" w:rsidP="0095189D">
      <w:pPr>
        <w:rPr>
          <w:rFonts w:ascii="Garamond" w:hAnsi="Garamond" w:cs="Arial"/>
          <w:b/>
          <w:color w:val="C00000"/>
        </w:rPr>
      </w:pPr>
      <w:r w:rsidRPr="009303B6">
        <w:rPr>
          <w:rFonts w:ascii="Garamond" w:hAnsi="Garamond" w:cs="Arial"/>
          <w:b/>
          <w:color w:val="C00000"/>
        </w:rPr>
        <w:t>Aula: studio Prof. GORRIS, secondo piano Palazzo di Lingue</w:t>
      </w:r>
    </w:p>
    <w:p w:rsidR="0095189D" w:rsidRPr="00B93430" w:rsidRDefault="0095189D" w:rsidP="0095189D">
      <w:pPr>
        <w:rPr>
          <w:rFonts w:ascii="Garamond" w:hAnsi="Garamond" w:cs="Arial"/>
          <w:color w:val="222222"/>
        </w:rPr>
      </w:pPr>
    </w:p>
    <w:p w:rsidR="0095189D" w:rsidRPr="00B93430" w:rsidRDefault="00B93430" w:rsidP="0095189D">
      <w:pPr>
        <w:rPr>
          <w:rFonts w:ascii="Garamond" w:hAnsi="Garamond" w:cs="Arial"/>
          <w:color w:val="222222"/>
        </w:rPr>
      </w:pPr>
      <w:r>
        <w:rPr>
          <w:rFonts w:ascii="Garamond" w:hAnsi="Garamond" w:cs="Arial"/>
          <w:color w:val="222222"/>
        </w:rPr>
        <w:t xml:space="preserve">Giovedì 18 aprile </w:t>
      </w:r>
      <w:r w:rsidR="0095189D" w:rsidRPr="00B93430">
        <w:rPr>
          <w:rFonts w:ascii="Garamond" w:hAnsi="Garamond" w:cs="Arial"/>
          <w:color w:val="222222"/>
        </w:rPr>
        <w:t>dalle 8,</w:t>
      </w:r>
      <w:r>
        <w:rPr>
          <w:rFonts w:ascii="Garamond" w:hAnsi="Garamond" w:cs="Arial"/>
          <w:color w:val="222222"/>
        </w:rPr>
        <w:t>0</w:t>
      </w:r>
      <w:r w:rsidR="0095189D" w:rsidRPr="00B93430">
        <w:rPr>
          <w:rFonts w:ascii="Garamond" w:hAnsi="Garamond" w:cs="Arial"/>
          <w:color w:val="222222"/>
        </w:rPr>
        <w:t xml:space="preserve">0 alle </w:t>
      </w:r>
      <w:r>
        <w:rPr>
          <w:rFonts w:ascii="Garamond" w:hAnsi="Garamond" w:cs="Arial"/>
          <w:color w:val="222222"/>
        </w:rPr>
        <w:t>9,0</w:t>
      </w:r>
      <w:r w:rsidR="0095189D" w:rsidRPr="00B93430">
        <w:rPr>
          <w:rFonts w:ascii="Garamond" w:hAnsi="Garamond" w:cs="Arial"/>
          <w:color w:val="222222"/>
        </w:rPr>
        <w:t>0 e 1</w:t>
      </w:r>
      <w:r>
        <w:rPr>
          <w:rFonts w:ascii="Garamond" w:hAnsi="Garamond" w:cs="Arial"/>
          <w:color w:val="222222"/>
        </w:rPr>
        <w:t>2</w:t>
      </w:r>
      <w:r w:rsidR="0095189D" w:rsidRPr="00B93430">
        <w:rPr>
          <w:rFonts w:ascii="Garamond" w:hAnsi="Garamond" w:cs="Arial"/>
          <w:color w:val="222222"/>
        </w:rPr>
        <w:t>,30-1</w:t>
      </w:r>
      <w:r>
        <w:rPr>
          <w:rFonts w:ascii="Garamond" w:hAnsi="Garamond" w:cs="Arial"/>
          <w:color w:val="222222"/>
        </w:rPr>
        <w:t>4</w:t>
      </w:r>
      <w:r w:rsidR="0095189D" w:rsidRPr="00B93430">
        <w:rPr>
          <w:rFonts w:ascii="Garamond" w:hAnsi="Garamond" w:cs="Arial"/>
          <w:color w:val="222222"/>
        </w:rPr>
        <w:t>,30</w:t>
      </w:r>
    </w:p>
    <w:p w:rsidR="0095189D" w:rsidRDefault="00B93430" w:rsidP="0095189D">
      <w:pPr>
        <w:rPr>
          <w:rFonts w:ascii="Garamond" w:hAnsi="Garamond" w:cs="Arial"/>
          <w:color w:val="222222"/>
        </w:rPr>
      </w:pPr>
      <w:r>
        <w:rPr>
          <w:rFonts w:ascii="Garamond" w:hAnsi="Garamond" w:cs="Arial"/>
          <w:color w:val="222222"/>
        </w:rPr>
        <w:t xml:space="preserve">Giovedì 2 maggio </w:t>
      </w:r>
      <w:r w:rsidRPr="00B93430">
        <w:rPr>
          <w:rFonts w:ascii="Garamond" w:hAnsi="Garamond" w:cs="Arial"/>
          <w:color w:val="222222"/>
        </w:rPr>
        <w:t>dalle 8,</w:t>
      </w:r>
      <w:r>
        <w:rPr>
          <w:rFonts w:ascii="Garamond" w:hAnsi="Garamond" w:cs="Arial"/>
          <w:color w:val="222222"/>
        </w:rPr>
        <w:t>0</w:t>
      </w:r>
      <w:r w:rsidRPr="00B93430">
        <w:rPr>
          <w:rFonts w:ascii="Garamond" w:hAnsi="Garamond" w:cs="Arial"/>
          <w:color w:val="222222"/>
        </w:rPr>
        <w:t xml:space="preserve">0 alle </w:t>
      </w:r>
      <w:r>
        <w:rPr>
          <w:rFonts w:ascii="Garamond" w:hAnsi="Garamond" w:cs="Arial"/>
          <w:color w:val="222222"/>
        </w:rPr>
        <w:t>9,0</w:t>
      </w:r>
      <w:r w:rsidRPr="00B93430">
        <w:rPr>
          <w:rFonts w:ascii="Garamond" w:hAnsi="Garamond" w:cs="Arial"/>
          <w:color w:val="222222"/>
        </w:rPr>
        <w:t>0 e 1</w:t>
      </w:r>
      <w:r>
        <w:rPr>
          <w:rFonts w:ascii="Garamond" w:hAnsi="Garamond" w:cs="Arial"/>
          <w:color w:val="222222"/>
        </w:rPr>
        <w:t>2</w:t>
      </w:r>
      <w:r w:rsidRPr="00B93430">
        <w:rPr>
          <w:rFonts w:ascii="Garamond" w:hAnsi="Garamond" w:cs="Arial"/>
          <w:color w:val="222222"/>
        </w:rPr>
        <w:t>,30-1</w:t>
      </w:r>
      <w:r>
        <w:rPr>
          <w:rFonts w:ascii="Garamond" w:hAnsi="Garamond" w:cs="Arial"/>
          <w:color w:val="222222"/>
        </w:rPr>
        <w:t>4</w:t>
      </w:r>
      <w:r w:rsidRPr="00B93430">
        <w:rPr>
          <w:rFonts w:ascii="Garamond" w:hAnsi="Garamond" w:cs="Arial"/>
          <w:color w:val="222222"/>
        </w:rPr>
        <w:t>,30</w:t>
      </w:r>
    </w:p>
    <w:p w:rsidR="00B93430" w:rsidRDefault="00B93430" w:rsidP="00B93430">
      <w:pPr>
        <w:rPr>
          <w:rFonts w:ascii="Garamond" w:hAnsi="Garamond" w:cs="Arial"/>
          <w:color w:val="222222"/>
        </w:rPr>
      </w:pPr>
      <w:r>
        <w:rPr>
          <w:rFonts w:ascii="Garamond" w:hAnsi="Garamond" w:cs="Arial"/>
          <w:color w:val="222222"/>
        </w:rPr>
        <w:t xml:space="preserve">Giovedì 9 maggio </w:t>
      </w:r>
      <w:r w:rsidRPr="00B93430">
        <w:rPr>
          <w:rFonts w:ascii="Garamond" w:hAnsi="Garamond" w:cs="Arial"/>
          <w:color w:val="222222"/>
        </w:rPr>
        <w:t>dalle 8,</w:t>
      </w:r>
      <w:r>
        <w:rPr>
          <w:rFonts w:ascii="Garamond" w:hAnsi="Garamond" w:cs="Arial"/>
          <w:color w:val="222222"/>
        </w:rPr>
        <w:t>0</w:t>
      </w:r>
      <w:r w:rsidRPr="00B93430">
        <w:rPr>
          <w:rFonts w:ascii="Garamond" w:hAnsi="Garamond" w:cs="Arial"/>
          <w:color w:val="222222"/>
        </w:rPr>
        <w:t xml:space="preserve">0 alle </w:t>
      </w:r>
      <w:r>
        <w:rPr>
          <w:rFonts w:ascii="Garamond" w:hAnsi="Garamond" w:cs="Arial"/>
          <w:color w:val="222222"/>
        </w:rPr>
        <w:t>9,0</w:t>
      </w:r>
      <w:r w:rsidRPr="00B93430">
        <w:rPr>
          <w:rFonts w:ascii="Garamond" w:hAnsi="Garamond" w:cs="Arial"/>
          <w:color w:val="222222"/>
        </w:rPr>
        <w:t>0 e 1</w:t>
      </w:r>
      <w:r>
        <w:rPr>
          <w:rFonts w:ascii="Garamond" w:hAnsi="Garamond" w:cs="Arial"/>
          <w:color w:val="222222"/>
        </w:rPr>
        <w:t>2</w:t>
      </w:r>
      <w:r w:rsidRPr="00B93430">
        <w:rPr>
          <w:rFonts w:ascii="Garamond" w:hAnsi="Garamond" w:cs="Arial"/>
          <w:color w:val="222222"/>
        </w:rPr>
        <w:t>,30-1</w:t>
      </w:r>
      <w:r>
        <w:rPr>
          <w:rFonts w:ascii="Garamond" w:hAnsi="Garamond" w:cs="Arial"/>
          <w:color w:val="222222"/>
        </w:rPr>
        <w:t>4</w:t>
      </w:r>
      <w:r w:rsidRPr="00B93430">
        <w:rPr>
          <w:rFonts w:ascii="Garamond" w:hAnsi="Garamond" w:cs="Arial"/>
          <w:color w:val="222222"/>
        </w:rPr>
        <w:t>,30</w:t>
      </w:r>
    </w:p>
    <w:p w:rsidR="00B93430" w:rsidRDefault="00B93430" w:rsidP="00B93430">
      <w:pPr>
        <w:rPr>
          <w:rFonts w:ascii="Garamond" w:hAnsi="Garamond" w:cs="Arial"/>
          <w:color w:val="222222"/>
        </w:rPr>
      </w:pPr>
      <w:r>
        <w:rPr>
          <w:rFonts w:ascii="Garamond" w:hAnsi="Garamond" w:cs="Arial"/>
          <w:color w:val="222222"/>
        </w:rPr>
        <w:t xml:space="preserve">Giovedì 16 maggio </w:t>
      </w:r>
      <w:r w:rsidRPr="00B93430">
        <w:rPr>
          <w:rFonts w:ascii="Garamond" w:hAnsi="Garamond" w:cs="Arial"/>
          <w:color w:val="222222"/>
        </w:rPr>
        <w:t>dalle 8,</w:t>
      </w:r>
      <w:r>
        <w:rPr>
          <w:rFonts w:ascii="Garamond" w:hAnsi="Garamond" w:cs="Arial"/>
          <w:color w:val="222222"/>
        </w:rPr>
        <w:t>0</w:t>
      </w:r>
      <w:r w:rsidRPr="00B93430">
        <w:rPr>
          <w:rFonts w:ascii="Garamond" w:hAnsi="Garamond" w:cs="Arial"/>
          <w:color w:val="222222"/>
        </w:rPr>
        <w:t xml:space="preserve">0 alle </w:t>
      </w:r>
      <w:r>
        <w:rPr>
          <w:rFonts w:ascii="Garamond" w:hAnsi="Garamond" w:cs="Arial"/>
          <w:color w:val="222222"/>
        </w:rPr>
        <w:t>9,0</w:t>
      </w:r>
      <w:r w:rsidRPr="00B93430">
        <w:rPr>
          <w:rFonts w:ascii="Garamond" w:hAnsi="Garamond" w:cs="Arial"/>
          <w:color w:val="222222"/>
        </w:rPr>
        <w:t>0 e 1</w:t>
      </w:r>
      <w:r>
        <w:rPr>
          <w:rFonts w:ascii="Garamond" w:hAnsi="Garamond" w:cs="Arial"/>
          <w:color w:val="222222"/>
        </w:rPr>
        <w:t>3</w:t>
      </w:r>
      <w:r w:rsidRPr="00B93430">
        <w:rPr>
          <w:rFonts w:ascii="Garamond" w:hAnsi="Garamond" w:cs="Arial"/>
          <w:color w:val="222222"/>
        </w:rPr>
        <w:t>,30-1</w:t>
      </w:r>
      <w:r>
        <w:rPr>
          <w:rFonts w:ascii="Garamond" w:hAnsi="Garamond" w:cs="Arial"/>
          <w:color w:val="222222"/>
        </w:rPr>
        <w:t>4</w:t>
      </w:r>
      <w:r w:rsidRPr="00B93430">
        <w:rPr>
          <w:rFonts w:ascii="Garamond" w:hAnsi="Garamond" w:cs="Arial"/>
          <w:color w:val="222222"/>
        </w:rPr>
        <w:t>,30</w:t>
      </w:r>
    </w:p>
    <w:p w:rsidR="00B93430" w:rsidRDefault="00B93430" w:rsidP="00B93430">
      <w:pPr>
        <w:rPr>
          <w:rFonts w:ascii="Garamond" w:hAnsi="Garamond" w:cs="Arial"/>
          <w:color w:val="222222"/>
        </w:rPr>
      </w:pPr>
      <w:r>
        <w:rPr>
          <w:rFonts w:ascii="Garamond" w:hAnsi="Garamond" w:cs="Arial"/>
          <w:color w:val="222222"/>
        </w:rPr>
        <w:t xml:space="preserve">Giovedì 23 maggio </w:t>
      </w:r>
      <w:r w:rsidRPr="00B93430">
        <w:rPr>
          <w:rFonts w:ascii="Garamond" w:hAnsi="Garamond" w:cs="Arial"/>
          <w:color w:val="222222"/>
        </w:rPr>
        <w:t>dalle 8,</w:t>
      </w:r>
      <w:r>
        <w:rPr>
          <w:rFonts w:ascii="Garamond" w:hAnsi="Garamond" w:cs="Arial"/>
          <w:color w:val="222222"/>
        </w:rPr>
        <w:t>0</w:t>
      </w:r>
      <w:r w:rsidRPr="00B93430">
        <w:rPr>
          <w:rFonts w:ascii="Garamond" w:hAnsi="Garamond" w:cs="Arial"/>
          <w:color w:val="222222"/>
        </w:rPr>
        <w:t xml:space="preserve">0 alle </w:t>
      </w:r>
      <w:r>
        <w:rPr>
          <w:rFonts w:ascii="Garamond" w:hAnsi="Garamond" w:cs="Arial"/>
          <w:color w:val="222222"/>
        </w:rPr>
        <w:t>9,0</w:t>
      </w:r>
      <w:r w:rsidRPr="00B93430">
        <w:rPr>
          <w:rFonts w:ascii="Garamond" w:hAnsi="Garamond" w:cs="Arial"/>
          <w:color w:val="222222"/>
        </w:rPr>
        <w:t>0 e 1</w:t>
      </w:r>
      <w:r>
        <w:rPr>
          <w:rFonts w:ascii="Garamond" w:hAnsi="Garamond" w:cs="Arial"/>
          <w:color w:val="222222"/>
        </w:rPr>
        <w:t>0</w:t>
      </w:r>
      <w:r w:rsidRPr="00B93430">
        <w:rPr>
          <w:rFonts w:ascii="Garamond" w:hAnsi="Garamond" w:cs="Arial"/>
          <w:color w:val="222222"/>
        </w:rPr>
        <w:t>,30-1</w:t>
      </w:r>
      <w:r>
        <w:rPr>
          <w:rFonts w:ascii="Garamond" w:hAnsi="Garamond" w:cs="Arial"/>
          <w:color w:val="222222"/>
        </w:rPr>
        <w:t>4</w:t>
      </w:r>
      <w:r w:rsidRPr="00B93430">
        <w:rPr>
          <w:rFonts w:ascii="Garamond" w:hAnsi="Garamond" w:cs="Arial"/>
          <w:color w:val="222222"/>
        </w:rPr>
        <w:t>,30</w:t>
      </w:r>
    </w:p>
    <w:p w:rsidR="00B93430" w:rsidRPr="00B93430" w:rsidRDefault="00B93430" w:rsidP="00B93430">
      <w:pPr>
        <w:rPr>
          <w:rFonts w:ascii="Garamond" w:hAnsi="Garamond"/>
        </w:rPr>
      </w:pPr>
      <w:r>
        <w:rPr>
          <w:rFonts w:ascii="Garamond" w:hAnsi="Garamond" w:cs="Arial"/>
          <w:color w:val="222222"/>
        </w:rPr>
        <w:t xml:space="preserve">Giovedì 30 maggio </w:t>
      </w:r>
      <w:r w:rsidRPr="00B93430">
        <w:rPr>
          <w:rFonts w:ascii="Garamond" w:hAnsi="Garamond" w:cs="Arial"/>
          <w:color w:val="222222"/>
        </w:rPr>
        <w:t>dalle 8,</w:t>
      </w:r>
      <w:r>
        <w:rPr>
          <w:rFonts w:ascii="Garamond" w:hAnsi="Garamond" w:cs="Arial"/>
          <w:color w:val="222222"/>
        </w:rPr>
        <w:t>0</w:t>
      </w:r>
      <w:r w:rsidRPr="00B93430">
        <w:rPr>
          <w:rFonts w:ascii="Garamond" w:hAnsi="Garamond" w:cs="Arial"/>
          <w:color w:val="222222"/>
        </w:rPr>
        <w:t xml:space="preserve">0 alle </w:t>
      </w:r>
      <w:r>
        <w:rPr>
          <w:rFonts w:ascii="Garamond" w:hAnsi="Garamond" w:cs="Arial"/>
          <w:color w:val="222222"/>
        </w:rPr>
        <w:t>9,0</w:t>
      </w:r>
      <w:r w:rsidRPr="00B93430">
        <w:rPr>
          <w:rFonts w:ascii="Garamond" w:hAnsi="Garamond" w:cs="Arial"/>
          <w:color w:val="222222"/>
        </w:rPr>
        <w:t>0 e 1</w:t>
      </w:r>
      <w:r>
        <w:rPr>
          <w:rFonts w:ascii="Garamond" w:hAnsi="Garamond" w:cs="Arial"/>
          <w:color w:val="222222"/>
        </w:rPr>
        <w:t>0</w:t>
      </w:r>
      <w:r w:rsidRPr="00B93430">
        <w:rPr>
          <w:rFonts w:ascii="Garamond" w:hAnsi="Garamond" w:cs="Arial"/>
          <w:color w:val="222222"/>
        </w:rPr>
        <w:t>,30-1</w:t>
      </w:r>
      <w:r>
        <w:rPr>
          <w:rFonts w:ascii="Garamond" w:hAnsi="Garamond" w:cs="Arial"/>
          <w:color w:val="222222"/>
        </w:rPr>
        <w:t>3</w:t>
      </w:r>
      <w:r w:rsidRPr="00B93430">
        <w:rPr>
          <w:rFonts w:ascii="Garamond" w:hAnsi="Garamond" w:cs="Arial"/>
          <w:color w:val="222222"/>
        </w:rPr>
        <w:t>,30</w:t>
      </w:r>
    </w:p>
    <w:p w:rsidR="00B93430" w:rsidRPr="00B93430" w:rsidRDefault="00B93430" w:rsidP="00B93430">
      <w:pPr>
        <w:rPr>
          <w:rFonts w:ascii="Garamond" w:hAnsi="Garamond"/>
        </w:rPr>
      </w:pPr>
    </w:p>
    <w:p w:rsidR="00B93430" w:rsidRPr="00B93430" w:rsidRDefault="00B93430" w:rsidP="00B93430">
      <w:pPr>
        <w:rPr>
          <w:rFonts w:ascii="Garamond" w:hAnsi="Garamond"/>
        </w:rPr>
      </w:pPr>
    </w:p>
    <w:p w:rsidR="00B93430" w:rsidRPr="00B93430" w:rsidRDefault="00B93430" w:rsidP="00B93430">
      <w:pPr>
        <w:rPr>
          <w:rFonts w:ascii="Garamond" w:hAnsi="Garamond"/>
        </w:rPr>
      </w:pPr>
    </w:p>
    <w:p w:rsidR="00B93430" w:rsidRPr="00B93430" w:rsidRDefault="00B93430" w:rsidP="0095189D">
      <w:pPr>
        <w:rPr>
          <w:rFonts w:ascii="Garamond" w:hAnsi="Garamond"/>
        </w:rPr>
      </w:pPr>
    </w:p>
    <w:p w:rsidR="00E93FED" w:rsidRPr="00B93430" w:rsidRDefault="00E93FED">
      <w:pPr>
        <w:rPr>
          <w:rFonts w:ascii="Garamond" w:hAnsi="Garamond"/>
        </w:rPr>
      </w:pPr>
    </w:p>
    <w:sectPr w:rsidR="00E93FED" w:rsidRPr="00B93430" w:rsidSect="00A61BE4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PSMT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114B"/>
    <w:multiLevelType w:val="hybridMultilevel"/>
    <w:tmpl w:val="4770FBFE"/>
    <w:lvl w:ilvl="0" w:tplc="81C835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41718"/>
    <w:multiLevelType w:val="hybridMultilevel"/>
    <w:tmpl w:val="4E6AB7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1C835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32126"/>
    <w:multiLevelType w:val="hybridMultilevel"/>
    <w:tmpl w:val="FF282AF4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C4583"/>
    <w:multiLevelType w:val="hybridMultilevel"/>
    <w:tmpl w:val="D01C4C64"/>
    <w:lvl w:ilvl="0" w:tplc="81C835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04058"/>
    <w:multiLevelType w:val="hybridMultilevel"/>
    <w:tmpl w:val="66DEDA40"/>
    <w:lvl w:ilvl="0" w:tplc="81C8351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7E08B8"/>
    <w:multiLevelType w:val="hybridMultilevel"/>
    <w:tmpl w:val="AF9C70DA"/>
    <w:lvl w:ilvl="0" w:tplc="81C8351C"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439B4368"/>
    <w:multiLevelType w:val="hybridMultilevel"/>
    <w:tmpl w:val="BEA0893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E41E33"/>
    <w:multiLevelType w:val="hybridMultilevel"/>
    <w:tmpl w:val="7C08AB64"/>
    <w:lvl w:ilvl="0" w:tplc="81C835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45F93"/>
    <w:multiLevelType w:val="hybridMultilevel"/>
    <w:tmpl w:val="0ECCE6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7500DF"/>
    <w:multiLevelType w:val="hybridMultilevel"/>
    <w:tmpl w:val="8E1EB512"/>
    <w:lvl w:ilvl="0" w:tplc="E1C4C648">
      <w:start w:val="1"/>
      <w:numFmt w:val="decimal"/>
      <w:lvlText w:val="%1)"/>
      <w:lvlJc w:val="left"/>
      <w:pPr>
        <w:ind w:left="360" w:hanging="360"/>
      </w:pPr>
      <w:rPr>
        <w:rFonts w:hint="default"/>
        <w:color w:val="C0000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AD6249"/>
    <w:multiLevelType w:val="hybridMultilevel"/>
    <w:tmpl w:val="D8DAADA0"/>
    <w:lvl w:ilvl="0" w:tplc="81C8351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2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89D"/>
    <w:rsid w:val="00562C79"/>
    <w:rsid w:val="00693AA6"/>
    <w:rsid w:val="00731D79"/>
    <w:rsid w:val="007F2917"/>
    <w:rsid w:val="009303B6"/>
    <w:rsid w:val="0095189D"/>
    <w:rsid w:val="00A07973"/>
    <w:rsid w:val="00B93430"/>
    <w:rsid w:val="00C0185A"/>
    <w:rsid w:val="00CC6A8B"/>
    <w:rsid w:val="00E93FED"/>
    <w:rsid w:val="00EA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A30FB"/>
  <w15:chartTrackingRefBased/>
  <w15:docId w15:val="{EBC24F3D-34BC-634F-B7DE-20FE7E1F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5189D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189D"/>
    <w:pPr>
      <w:ind w:left="720"/>
      <w:contextualSpacing/>
    </w:pPr>
  </w:style>
  <w:style w:type="character" w:styleId="Collegamentoipertestuale">
    <w:name w:val="Hyperlink"/>
    <w:uiPriority w:val="99"/>
    <w:unhideWhenUsed/>
    <w:rsid w:val="009518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nf.fr/fr/acc/x.accueil.html" TargetMode="External"/><Relationship Id="rId13" Type="http://schemas.openxmlformats.org/officeDocument/2006/relationships/hyperlink" Target="https://www.klapp-online.de/start_klapp-online_ueber_fr.html" TargetMode="External"/><Relationship Id="rId18" Type="http://schemas.openxmlformats.org/officeDocument/2006/relationships/hyperlink" Target="http://www.editef.univ&#8208;tours.fr/IT/index.ht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hypotheses.org/" TargetMode="External"/><Relationship Id="rId7" Type="http://schemas.openxmlformats.org/officeDocument/2006/relationships/hyperlink" Target="http://edit16.iccu.sbn.it/web_iccu/ihome.htm" TargetMode="External"/><Relationship Id="rId12" Type="http://schemas.openxmlformats.org/officeDocument/2006/relationships/hyperlink" Target="http://bibliotheques.enseignementsup-recherche.gouv.fr/FR/annuaire/liste/" TargetMode="External"/><Relationship Id="rId17" Type="http://schemas.openxmlformats.org/officeDocument/2006/relationships/hyperlink" Target="http://cornucopia16.com/" TargetMode="External"/><Relationship Id="rId25" Type="http://schemas.openxmlformats.org/officeDocument/2006/relationships/hyperlink" Target="http://atilf.atilf.fr/tlf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inquecentofrancese.it/" TargetMode="External"/><Relationship Id="rId20" Type="http://schemas.openxmlformats.org/officeDocument/2006/relationships/hyperlink" Target="http://www.publifarum.farum.i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bn.it/opacsbn/opac/iccu/free.jsp" TargetMode="External"/><Relationship Id="rId11" Type="http://schemas.openxmlformats.org/officeDocument/2006/relationships/hyperlink" Target="http://www.calames.abes.fr/pub" TargetMode="External"/><Relationship Id="rId24" Type="http://schemas.openxmlformats.org/officeDocument/2006/relationships/hyperlink" Target="http://crisco.unicaen.fr/des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journals.openedition.org" TargetMode="External"/><Relationship Id="rId23" Type="http://schemas.openxmlformats.org/officeDocument/2006/relationships/hyperlink" Target="http://crisco.unicaen.fr/des/synonymes/dictionnaire" TargetMode="External"/><Relationship Id="rId10" Type="http://schemas.openxmlformats.org/officeDocument/2006/relationships/hyperlink" Target="https://gallica.bnf.fr/accueil/it/content/accueil-it?mode=desktop" TargetMode="External"/><Relationship Id="rId19" Type="http://schemas.openxmlformats.org/officeDocument/2006/relationships/hyperlink" Target="http://www.fabula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abes.fr/Sudoc/Sudoc-Catalogue/The-Sudoc-catalog" TargetMode="External"/><Relationship Id="rId14" Type="http://schemas.openxmlformats.org/officeDocument/2006/relationships/hyperlink" Target="http://universe.univr.it" TargetMode="External"/><Relationship Id="rId22" Type="http://schemas.openxmlformats.org/officeDocument/2006/relationships/hyperlink" Target="http://www.cnrtl.fr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DAINESE</dc:creator>
  <cp:keywords/>
  <dc:description/>
  <cp:lastModifiedBy>FRANCESCA DAINESE</cp:lastModifiedBy>
  <cp:revision>6</cp:revision>
  <dcterms:created xsi:type="dcterms:W3CDTF">2019-04-01T15:51:00Z</dcterms:created>
  <dcterms:modified xsi:type="dcterms:W3CDTF">2019-04-09T18:36:00Z</dcterms:modified>
</cp:coreProperties>
</file>