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CCA829" w14:textId="77777777" w:rsidR="00AC013F" w:rsidRDefault="00AC013F" w:rsidP="006A091F">
      <w:pPr>
        <w:rPr>
          <w:rFonts w:ascii="Arial" w:hAnsi="Arial" w:cs="Arial"/>
          <w:sz w:val="22"/>
          <w:szCs w:val="22"/>
        </w:rPr>
      </w:pPr>
    </w:p>
    <w:p w14:paraId="07FD9A64" w14:textId="77777777" w:rsidR="009C329F" w:rsidRPr="009C329F" w:rsidRDefault="009C329F" w:rsidP="006A091F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0A6586C9" w14:textId="77777777" w:rsidR="009C329F" w:rsidRDefault="009C329F" w:rsidP="009C329F">
      <w:pPr>
        <w:jc w:val="center"/>
        <w:rPr>
          <w:rFonts w:ascii="Arial" w:hAnsi="Arial" w:cs="Arial"/>
          <w:b/>
          <w:color w:val="0000FF"/>
          <w:sz w:val="32"/>
          <w:szCs w:val="32"/>
        </w:rPr>
      </w:pPr>
      <w:r w:rsidRPr="009C329F">
        <w:rPr>
          <w:rFonts w:ascii="Arial" w:hAnsi="Arial" w:cs="Arial"/>
          <w:b/>
          <w:color w:val="0000FF"/>
          <w:sz w:val="32"/>
          <w:szCs w:val="32"/>
        </w:rPr>
        <w:t xml:space="preserve">AVVISO PER GLI IMMATRICOLATI </w:t>
      </w:r>
    </w:p>
    <w:p w14:paraId="636C2E08" w14:textId="73F09207" w:rsidR="009C329F" w:rsidRPr="009C329F" w:rsidRDefault="009C329F" w:rsidP="009C329F">
      <w:pPr>
        <w:jc w:val="center"/>
        <w:rPr>
          <w:rFonts w:ascii="Arial" w:hAnsi="Arial" w:cs="Arial"/>
          <w:b/>
          <w:color w:val="0000FF"/>
          <w:sz w:val="32"/>
          <w:szCs w:val="32"/>
        </w:rPr>
      </w:pPr>
      <w:r w:rsidRPr="009C329F">
        <w:rPr>
          <w:rFonts w:ascii="Arial" w:hAnsi="Arial" w:cs="Arial"/>
          <w:b/>
          <w:color w:val="0000FF"/>
          <w:sz w:val="32"/>
          <w:szCs w:val="32"/>
        </w:rPr>
        <w:t xml:space="preserve">ALLE LAUREE TRIENNALI </w:t>
      </w:r>
    </w:p>
    <w:p w14:paraId="4619FDBD" w14:textId="77777777" w:rsidR="009C329F" w:rsidRPr="009C329F" w:rsidRDefault="009C329F" w:rsidP="009C329F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6E281293" w14:textId="77777777" w:rsidR="009C329F" w:rsidRPr="009C329F" w:rsidRDefault="009C329F" w:rsidP="009C329F">
      <w:pPr>
        <w:shd w:val="clear" w:color="auto" w:fill="E6E6E6"/>
        <w:jc w:val="center"/>
        <w:rPr>
          <w:rFonts w:ascii="Arial" w:hAnsi="Arial" w:cs="Arial"/>
          <w:bCs/>
          <w:iCs/>
          <w:sz w:val="8"/>
          <w:szCs w:val="8"/>
        </w:rPr>
      </w:pPr>
    </w:p>
    <w:p w14:paraId="125D8638" w14:textId="77777777" w:rsidR="009C329F" w:rsidRPr="009C329F" w:rsidRDefault="009C329F" w:rsidP="009C329F">
      <w:pPr>
        <w:shd w:val="clear" w:color="auto" w:fill="E6E6E6"/>
        <w:jc w:val="center"/>
        <w:rPr>
          <w:rFonts w:ascii="Arial" w:hAnsi="Arial" w:cs="Arial"/>
          <w:b/>
          <w:bCs/>
          <w:iCs/>
          <w:color w:val="FF0000"/>
          <w:sz w:val="44"/>
          <w:szCs w:val="44"/>
        </w:rPr>
      </w:pPr>
      <w:r w:rsidRPr="009C329F">
        <w:rPr>
          <w:rFonts w:ascii="Arial" w:hAnsi="Arial" w:cs="Arial"/>
          <w:b/>
          <w:bCs/>
          <w:iCs/>
          <w:color w:val="FF0000"/>
          <w:sz w:val="44"/>
          <w:szCs w:val="44"/>
        </w:rPr>
        <w:t>OBBLIGO SUPERAMENTO SAPERI MINIMI</w:t>
      </w:r>
    </w:p>
    <w:p w14:paraId="28F2CCB7" w14:textId="77777777" w:rsidR="009C329F" w:rsidRPr="009C329F" w:rsidRDefault="009C329F" w:rsidP="009C329F">
      <w:pPr>
        <w:shd w:val="clear" w:color="auto" w:fill="E6E6E6"/>
        <w:jc w:val="center"/>
        <w:rPr>
          <w:rFonts w:ascii="Arial" w:hAnsi="Arial" w:cs="Arial"/>
          <w:b/>
          <w:bCs/>
          <w:i/>
          <w:iCs/>
          <w:color w:val="FF0000"/>
          <w:sz w:val="32"/>
          <w:szCs w:val="32"/>
        </w:rPr>
      </w:pPr>
      <w:r w:rsidRPr="009C329F">
        <w:rPr>
          <w:rFonts w:ascii="Arial" w:hAnsi="Arial" w:cs="Arial"/>
          <w:b/>
          <w:bCs/>
          <w:iCs/>
          <w:color w:val="FF0000"/>
          <w:sz w:val="32"/>
          <w:szCs w:val="32"/>
        </w:rPr>
        <w:t xml:space="preserve"> </w:t>
      </w:r>
      <w:r w:rsidRPr="009C329F">
        <w:rPr>
          <w:rFonts w:ascii="Arial" w:hAnsi="Arial" w:cs="Arial"/>
          <w:b/>
          <w:bCs/>
          <w:i/>
          <w:iCs/>
          <w:color w:val="FF0000"/>
          <w:sz w:val="32"/>
          <w:szCs w:val="32"/>
        </w:rPr>
        <w:t xml:space="preserve">(Art. 8 del Regolamento didattico del corso di studi) </w:t>
      </w:r>
    </w:p>
    <w:p w14:paraId="05A44F11" w14:textId="77777777" w:rsidR="009C329F" w:rsidRPr="009C329F" w:rsidRDefault="009C329F" w:rsidP="009C329F">
      <w:pPr>
        <w:shd w:val="clear" w:color="auto" w:fill="E6E6E6"/>
        <w:jc w:val="center"/>
        <w:rPr>
          <w:rFonts w:ascii="Arial" w:hAnsi="Arial" w:cs="Arial"/>
          <w:b/>
          <w:bCs/>
          <w:iCs/>
          <w:color w:val="0066FF"/>
          <w:sz w:val="8"/>
          <w:szCs w:val="8"/>
        </w:rPr>
      </w:pPr>
    </w:p>
    <w:p w14:paraId="60F9FB5B" w14:textId="77777777" w:rsidR="009C329F" w:rsidRDefault="009C329F" w:rsidP="009C329F">
      <w:pPr>
        <w:jc w:val="both"/>
        <w:rPr>
          <w:rFonts w:ascii="Arial" w:hAnsi="Arial" w:cs="Arial"/>
          <w:sz w:val="28"/>
          <w:szCs w:val="28"/>
        </w:rPr>
      </w:pPr>
    </w:p>
    <w:p w14:paraId="5F2E22E5" w14:textId="77777777" w:rsidR="009C329F" w:rsidRPr="009C329F" w:rsidRDefault="009C329F" w:rsidP="009C329F">
      <w:pPr>
        <w:jc w:val="both"/>
        <w:rPr>
          <w:rFonts w:ascii="Arial" w:hAnsi="Arial" w:cs="Arial"/>
          <w:sz w:val="28"/>
          <w:szCs w:val="28"/>
        </w:rPr>
      </w:pPr>
    </w:p>
    <w:p w14:paraId="712CB317" w14:textId="77777777" w:rsidR="009C329F" w:rsidRPr="009C329F" w:rsidRDefault="009C329F" w:rsidP="009C329F">
      <w:pPr>
        <w:tabs>
          <w:tab w:val="num" w:pos="786"/>
        </w:tabs>
        <w:jc w:val="both"/>
        <w:rPr>
          <w:rFonts w:ascii="Arial" w:eastAsia="MS Mincho" w:hAnsi="Arial" w:cs="Arial"/>
          <w:i/>
          <w:color w:val="0000FF"/>
          <w:sz w:val="28"/>
          <w:szCs w:val="28"/>
        </w:rPr>
      </w:pPr>
      <w:r w:rsidRPr="009C329F">
        <w:rPr>
          <w:rFonts w:ascii="Arial" w:eastAsia="MS Mincho" w:hAnsi="Arial" w:cs="Arial"/>
          <w:sz w:val="28"/>
          <w:szCs w:val="28"/>
        </w:rPr>
        <w:t xml:space="preserve">Fintanto che lo studente </w:t>
      </w:r>
      <w:r w:rsidRPr="009C329F">
        <w:rPr>
          <w:rFonts w:ascii="Arial" w:eastAsia="MS Mincho" w:hAnsi="Arial" w:cs="Arial"/>
          <w:color w:val="C00000"/>
          <w:sz w:val="28"/>
          <w:szCs w:val="28"/>
        </w:rPr>
        <w:t xml:space="preserve">non abbia superato positivamente la prova di accertamento dei </w:t>
      </w:r>
      <w:proofErr w:type="spellStart"/>
      <w:r w:rsidRPr="009C329F">
        <w:rPr>
          <w:rFonts w:ascii="Arial" w:eastAsia="MS Mincho" w:hAnsi="Arial" w:cs="Arial"/>
          <w:color w:val="C00000"/>
          <w:sz w:val="28"/>
          <w:szCs w:val="28"/>
        </w:rPr>
        <w:t>saperi</w:t>
      </w:r>
      <w:proofErr w:type="spellEnd"/>
      <w:r w:rsidRPr="009C329F">
        <w:rPr>
          <w:rFonts w:ascii="Arial" w:eastAsia="MS Mincho" w:hAnsi="Arial" w:cs="Arial"/>
          <w:color w:val="C00000"/>
          <w:sz w:val="28"/>
          <w:szCs w:val="28"/>
        </w:rPr>
        <w:t xml:space="preserve"> minimi, non è possibile l’iscrizione agli esami di </w:t>
      </w:r>
      <w:r w:rsidRPr="009C329F">
        <w:rPr>
          <w:rFonts w:ascii="Arial" w:eastAsia="MS Mincho" w:hAnsi="Arial" w:cs="Arial"/>
          <w:i/>
          <w:color w:val="C00000"/>
          <w:sz w:val="28"/>
          <w:szCs w:val="28"/>
        </w:rPr>
        <w:t>Lingua straniera</w:t>
      </w:r>
      <w:r w:rsidRPr="009C329F">
        <w:rPr>
          <w:rFonts w:ascii="Arial" w:eastAsia="MS Mincho" w:hAnsi="Arial" w:cs="Arial"/>
          <w:color w:val="C00000"/>
          <w:sz w:val="28"/>
          <w:szCs w:val="28"/>
        </w:rPr>
        <w:t xml:space="preserve"> e </w:t>
      </w:r>
      <w:r w:rsidRPr="009C329F">
        <w:rPr>
          <w:rFonts w:ascii="Arial" w:eastAsia="MS Mincho" w:hAnsi="Arial" w:cs="Arial"/>
          <w:i/>
          <w:color w:val="C00000"/>
          <w:sz w:val="28"/>
          <w:szCs w:val="28"/>
        </w:rPr>
        <w:t>Letteratura straniera</w:t>
      </w:r>
      <w:r w:rsidRPr="009C329F">
        <w:rPr>
          <w:rFonts w:ascii="Arial" w:eastAsia="MS Mincho" w:hAnsi="Arial" w:cs="Arial"/>
          <w:i/>
          <w:sz w:val="28"/>
          <w:szCs w:val="28"/>
        </w:rPr>
        <w:t>.</w:t>
      </w:r>
    </w:p>
    <w:p w14:paraId="5ADF5BCF" w14:textId="77777777" w:rsidR="009C329F" w:rsidRPr="009C329F" w:rsidRDefault="009C329F" w:rsidP="009C329F">
      <w:pPr>
        <w:tabs>
          <w:tab w:val="num" w:pos="786"/>
        </w:tabs>
        <w:jc w:val="both"/>
        <w:rPr>
          <w:rFonts w:ascii="Arial" w:eastAsia="MS Mincho" w:hAnsi="Arial" w:cs="Arial"/>
          <w:i/>
          <w:sz w:val="28"/>
          <w:szCs w:val="28"/>
        </w:rPr>
      </w:pPr>
    </w:p>
    <w:p w14:paraId="45D207F7" w14:textId="77777777" w:rsidR="009C329F" w:rsidRPr="009C329F" w:rsidRDefault="009C329F" w:rsidP="009C329F">
      <w:pPr>
        <w:tabs>
          <w:tab w:val="num" w:pos="786"/>
        </w:tabs>
        <w:jc w:val="both"/>
        <w:rPr>
          <w:rFonts w:ascii="Arial" w:eastAsia="MS Mincho" w:hAnsi="Arial" w:cs="Arial"/>
          <w:color w:val="C00000"/>
          <w:sz w:val="28"/>
          <w:szCs w:val="28"/>
        </w:rPr>
      </w:pPr>
      <w:r w:rsidRPr="009C329F">
        <w:rPr>
          <w:rFonts w:ascii="Arial" w:eastAsia="MS Mincho" w:hAnsi="Arial" w:cs="Arial"/>
          <w:sz w:val="28"/>
          <w:szCs w:val="28"/>
        </w:rPr>
        <w:t xml:space="preserve">Invece, </w:t>
      </w:r>
      <w:r w:rsidRPr="009C329F">
        <w:rPr>
          <w:rFonts w:ascii="Arial" w:eastAsia="MS Mincho" w:hAnsi="Arial" w:cs="Arial"/>
          <w:sz w:val="28"/>
          <w:szCs w:val="28"/>
          <w:u w:val="single"/>
        </w:rPr>
        <w:t>per gli studenti di madrelingua diversa dall’italiano</w:t>
      </w:r>
      <w:r w:rsidRPr="009C329F">
        <w:rPr>
          <w:rFonts w:ascii="Arial" w:eastAsia="MS Mincho" w:hAnsi="Arial" w:cs="Arial"/>
          <w:sz w:val="28"/>
          <w:szCs w:val="28"/>
        </w:rPr>
        <w:t xml:space="preserve"> resta ferma l’</w:t>
      </w:r>
      <w:r w:rsidRPr="009C329F">
        <w:rPr>
          <w:rFonts w:ascii="Arial" w:eastAsia="MS Mincho" w:hAnsi="Arial" w:cs="Arial"/>
          <w:color w:val="C00000"/>
          <w:sz w:val="28"/>
          <w:szCs w:val="28"/>
        </w:rPr>
        <w:t>obbligatorietà del superamento anche del livello B2 di Lingua italiana, senza il quale non possono sostenere alcun esame.</w:t>
      </w:r>
    </w:p>
    <w:p w14:paraId="25885A8F" w14:textId="77777777" w:rsidR="009C329F" w:rsidRPr="009C329F" w:rsidRDefault="009C329F" w:rsidP="009C329F">
      <w:pPr>
        <w:tabs>
          <w:tab w:val="num" w:pos="786"/>
        </w:tabs>
        <w:jc w:val="both"/>
        <w:rPr>
          <w:rFonts w:ascii="Arial" w:eastAsia="MS Mincho" w:hAnsi="Arial" w:cs="Arial"/>
          <w:sz w:val="28"/>
          <w:szCs w:val="28"/>
        </w:rPr>
      </w:pPr>
      <w:r w:rsidRPr="009C329F">
        <w:rPr>
          <w:rFonts w:ascii="Arial" w:eastAsia="MS Mincho" w:hAnsi="Arial" w:cs="Arial"/>
          <w:sz w:val="28"/>
          <w:szCs w:val="28"/>
        </w:rPr>
        <w:t xml:space="preserve">L’iscrizione al secondo anno è, per tutti gli studenti, subordinata ai risultati dell’accertamento dei </w:t>
      </w:r>
      <w:proofErr w:type="spellStart"/>
      <w:r w:rsidRPr="009C329F">
        <w:rPr>
          <w:rFonts w:ascii="Arial" w:eastAsia="MS Mincho" w:hAnsi="Arial" w:cs="Arial"/>
          <w:sz w:val="28"/>
          <w:szCs w:val="28"/>
        </w:rPr>
        <w:t>saperi</w:t>
      </w:r>
      <w:proofErr w:type="spellEnd"/>
      <w:r w:rsidRPr="009C329F">
        <w:rPr>
          <w:rFonts w:ascii="Arial" w:eastAsia="MS Mincho" w:hAnsi="Arial" w:cs="Arial"/>
          <w:sz w:val="28"/>
          <w:szCs w:val="28"/>
        </w:rPr>
        <w:t xml:space="preserve"> minimi.</w:t>
      </w:r>
    </w:p>
    <w:p w14:paraId="7B06F2E4" w14:textId="77777777" w:rsidR="009C329F" w:rsidRDefault="009C329F" w:rsidP="009C329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8"/>
          <w:szCs w:val="28"/>
          <w:lang w:eastAsia="en-US"/>
        </w:rPr>
      </w:pPr>
    </w:p>
    <w:p w14:paraId="0271C095" w14:textId="77777777" w:rsidR="009C329F" w:rsidRPr="009C329F" w:rsidRDefault="009C329F" w:rsidP="009C329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8"/>
          <w:szCs w:val="28"/>
          <w:lang w:eastAsia="en-US"/>
        </w:rPr>
      </w:pPr>
    </w:p>
    <w:p w14:paraId="54A117F4" w14:textId="77777777" w:rsidR="009C329F" w:rsidRPr="009C329F" w:rsidRDefault="009C329F" w:rsidP="009C329F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sz w:val="44"/>
          <w:szCs w:val="44"/>
          <w:lang w:eastAsia="en-US"/>
        </w:rPr>
      </w:pPr>
      <w:r w:rsidRPr="009C329F">
        <w:rPr>
          <w:rFonts w:ascii="Arial" w:eastAsia="Calibri" w:hAnsi="Arial" w:cs="Arial"/>
          <w:b/>
          <w:sz w:val="44"/>
          <w:szCs w:val="44"/>
          <w:u w:val="single"/>
          <w:lang w:eastAsia="en-US"/>
        </w:rPr>
        <w:t>NON È AMMESSA ALCUNA DEROGA</w:t>
      </w:r>
    </w:p>
    <w:p w14:paraId="4320C089" w14:textId="77777777" w:rsidR="009C329F" w:rsidRDefault="009C329F" w:rsidP="009C329F">
      <w:pPr>
        <w:rPr>
          <w:rFonts w:ascii="Arial" w:hAnsi="Arial" w:cs="Arial"/>
          <w:caps/>
          <w:color w:val="3366FF"/>
          <w:sz w:val="28"/>
          <w:szCs w:val="28"/>
        </w:rPr>
      </w:pPr>
    </w:p>
    <w:p w14:paraId="60F5B8FE" w14:textId="77777777" w:rsidR="009C329F" w:rsidRDefault="009C329F" w:rsidP="009C329F">
      <w:pPr>
        <w:rPr>
          <w:rFonts w:ascii="Arial" w:hAnsi="Arial" w:cs="Arial"/>
          <w:caps/>
          <w:color w:val="3366FF"/>
          <w:sz w:val="28"/>
          <w:szCs w:val="28"/>
        </w:rPr>
      </w:pPr>
    </w:p>
    <w:p w14:paraId="4DC6D033" w14:textId="77777777" w:rsidR="009C329F" w:rsidRPr="009C329F" w:rsidRDefault="009C329F" w:rsidP="009C329F">
      <w:pPr>
        <w:rPr>
          <w:rFonts w:ascii="Arial" w:hAnsi="Arial" w:cs="Arial"/>
          <w:caps/>
          <w:color w:val="3366FF"/>
          <w:sz w:val="28"/>
          <w:szCs w:val="28"/>
        </w:rPr>
      </w:pPr>
    </w:p>
    <w:p w14:paraId="5A8719E4" w14:textId="77777777" w:rsidR="009C329F" w:rsidRPr="009C329F" w:rsidRDefault="009C329F" w:rsidP="009C329F">
      <w:pPr>
        <w:spacing w:after="120"/>
        <w:ind w:right="-284"/>
        <w:rPr>
          <w:rFonts w:ascii="Arial" w:hAnsi="Arial" w:cs="Arial"/>
          <w:color w:val="0000FF"/>
          <w:sz w:val="28"/>
          <w:szCs w:val="28"/>
        </w:rPr>
      </w:pPr>
      <w:r w:rsidRPr="009C329F">
        <w:rPr>
          <w:rFonts w:ascii="Arial" w:hAnsi="Arial" w:cs="Arial"/>
          <w:color w:val="0000FF"/>
          <w:sz w:val="28"/>
          <w:szCs w:val="28"/>
          <w:u w:val="single"/>
        </w:rPr>
        <w:t>N.B.</w:t>
      </w:r>
      <w:r w:rsidRPr="009C329F">
        <w:rPr>
          <w:rFonts w:ascii="Arial" w:hAnsi="Arial" w:cs="Arial"/>
          <w:color w:val="0000FF"/>
          <w:sz w:val="28"/>
          <w:szCs w:val="28"/>
        </w:rPr>
        <w:t xml:space="preserve">: I </w:t>
      </w:r>
      <w:r w:rsidRPr="009C329F">
        <w:rPr>
          <w:rFonts w:ascii="Arial" w:hAnsi="Arial" w:cs="Arial"/>
          <w:b/>
          <w:color w:val="0000FF"/>
          <w:sz w:val="28"/>
          <w:szCs w:val="28"/>
        </w:rPr>
        <w:t>SAPERI MINIMI</w:t>
      </w:r>
      <w:r w:rsidRPr="009C329F">
        <w:rPr>
          <w:rFonts w:ascii="Arial" w:hAnsi="Arial" w:cs="Arial"/>
          <w:color w:val="0000FF"/>
          <w:sz w:val="28"/>
          <w:szCs w:val="28"/>
        </w:rPr>
        <w:t xml:space="preserve"> da superare sono:  </w:t>
      </w:r>
    </w:p>
    <w:p w14:paraId="0BF91CAB" w14:textId="77777777" w:rsidR="009C329F" w:rsidRPr="009C329F" w:rsidRDefault="009C329F" w:rsidP="009C329F">
      <w:pPr>
        <w:numPr>
          <w:ilvl w:val="0"/>
          <w:numId w:val="3"/>
        </w:numPr>
        <w:ind w:left="426" w:right="-284"/>
        <w:rPr>
          <w:rFonts w:ascii="Arial" w:hAnsi="Arial" w:cs="Arial"/>
          <w:color w:val="0000FF"/>
          <w:sz w:val="28"/>
          <w:szCs w:val="28"/>
        </w:rPr>
      </w:pPr>
      <w:r w:rsidRPr="009C329F">
        <w:rPr>
          <w:rFonts w:ascii="Arial" w:hAnsi="Arial" w:cs="Arial"/>
          <w:b/>
          <w:color w:val="0000FF"/>
          <w:sz w:val="28"/>
          <w:szCs w:val="28"/>
        </w:rPr>
        <w:t xml:space="preserve">Livello B1 informatizzato </w:t>
      </w:r>
      <w:r w:rsidRPr="009C329F">
        <w:rPr>
          <w:rFonts w:ascii="Arial" w:hAnsi="Arial" w:cs="Arial"/>
          <w:color w:val="0000FF"/>
          <w:sz w:val="28"/>
          <w:szCs w:val="28"/>
        </w:rPr>
        <w:t>per la lingua inglese</w:t>
      </w:r>
      <w:r w:rsidRPr="009C329F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r w:rsidRPr="009C329F">
        <w:rPr>
          <w:rFonts w:ascii="Arial" w:hAnsi="Arial" w:cs="Arial"/>
          <w:color w:val="0000FF"/>
          <w:sz w:val="28"/>
          <w:szCs w:val="28"/>
        </w:rPr>
        <w:t>(obbligatorio per tutti)</w:t>
      </w:r>
    </w:p>
    <w:p w14:paraId="6ECD819E" w14:textId="77777777" w:rsidR="009C329F" w:rsidRPr="009C329F" w:rsidRDefault="009C329F" w:rsidP="009C329F">
      <w:pPr>
        <w:numPr>
          <w:ilvl w:val="0"/>
          <w:numId w:val="3"/>
        </w:numPr>
        <w:ind w:left="426" w:right="-284"/>
        <w:rPr>
          <w:rFonts w:ascii="Arial" w:hAnsi="Arial" w:cs="Arial"/>
          <w:color w:val="0000FF"/>
          <w:sz w:val="28"/>
          <w:szCs w:val="28"/>
        </w:rPr>
      </w:pPr>
      <w:r w:rsidRPr="009C329F">
        <w:rPr>
          <w:rFonts w:ascii="Arial" w:hAnsi="Arial" w:cs="Arial"/>
          <w:b/>
          <w:color w:val="0000FF"/>
          <w:sz w:val="28"/>
          <w:szCs w:val="28"/>
        </w:rPr>
        <w:t>Livello A2</w:t>
      </w:r>
      <w:r w:rsidRPr="009C329F">
        <w:rPr>
          <w:rFonts w:ascii="Arial" w:hAnsi="Arial" w:cs="Arial"/>
          <w:color w:val="0000FF"/>
          <w:sz w:val="28"/>
          <w:szCs w:val="28"/>
        </w:rPr>
        <w:t xml:space="preserve"> per la seconda lingua e/o prima lingua se diverse dall’inglese</w:t>
      </w:r>
    </w:p>
    <w:p w14:paraId="5CF27EC3" w14:textId="77777777" w:rsidR="009C329F" w:rsidRPr="009C329F" w:rsidRDefault="009C329F" w:rsidP="009C329F">
      <w:pPr>
        <w:ind w:left="426" w:right="-284"/>
        <w:rPr>
          <w:rFonts w:ascii="Arial" w:hAnsi="Arial" w:cs="Arial"/>
          <w:i/>
          <w:color w:val="0000FF"/>
          <w:sz w:val="28"/>
          <w:szCs w:val="28"/>
        </w:rPr>
      </w:pPr>
      <w:r w:rsidRPr="009C329F">
        <w:rPr>
          <w:rFonts w:ascii="Arial" w:hAnsi="Arial" w:cs="Arial"/>
          <w:i/>
          <w:color w:val="0000FF"/>
          <w:sz w:val="28"/>
          <w:szCs w:val="28"/>
        </w:rPr>
        <w:t>(ad eccezione della lingua cinese attivata dall’</w:t>
      </w:r>
      <w:proofErr w:type="spellStart"/>
      <w:r w:rsidRPr="009C329F">
        <w:rPr>
          <w:rFonts w:ascii="Arial" w:hAnsi="Arial" w:cs="Arial"/>
          <w:i/>
          <w:color w:val="0000FF"/>
          <w:sz w:val="28"/>
          <w:szCs w:val="28"/>
        </w:rPr>
        <w:t>a.a</w:t>
      </w:r>
      <w:proofErr w:type="spellEnd"/>
      <w:r w:rsidRPr="009C329F">
        <w:rPr>
          <w:rFonts w:ascii="Arial" w:hAnsi="Arial" w:cs="Arial"/>
          <w:i/>
          <w:color w:val="0000FF"/>
          <w:sz w:val="28"/>
          <w:szCs w:val="28"/>
        </w:rPr>
        <w:t>. 2015-2016)</w:t>
      </w:r>
    </w:p>
    <w:p w14:paraId="5DF5DC20" w14:textId="77777777" w:rsidR="009C329F" w:rsidRPr="009C329F" w:rsidRDefault="009C329F" w:rsidP="009C329F">
      <w:pPr>
        <w:numPr>
          <w:ilvl w:val="0"/>
          <w:numId w:val="3"/>
        </w:numPr>
        <w:ind w:left="426" w:right="-284"/>
        <w:rPr>
          <w:rFonts w:ascii="Arial" w:hAnsi="Arial" w:cs="Arial"/>
          <w:color w:val="0000FF"/>
          <w:sz w:val="28"/>
          <w:szCs w:val="28"/>
        </w:rPr>
      </w:pPr>
      <w:r w:rsidRPr="009C329F">
        <w:rPr>
          <w:rFonts w:ascii="Arial" w:hAnsi="Arial" w:cs="Arial"/>
          <w:b/>
          <w:color w:val="0000FF"/>
          <w:sz w:val="28"/>
          <w:szCs w:val="28"/>
        </w:rPr>
        <w:t xml:space="preserve">Livello B2 completo di italiano </w:t>
      </w:r>
      <w:r w:rsidRPr="009C329F">
        <w:rPr>
          <w:rFonts w:ascii="Arial" w:hAnsi="Arial" w:cs="Arial"/>
          <w:color w:val="0000FF"/>
          <w:sz w:val="28"/>
          <w:szCs w:val="28"/>
        </w:rPr>
        <w:t>(obbligatorio per gli studenti stranieri)</w:t>
      </w:r>
    </w:p>
    <w:p w14:paraId="3C0A96EF" w14:textId="77777777" w:rsidR="009C329F" w:rsidRPr="009C329F" w:rsidRDefault="009C329F" w:rsidP="009C329F">
      <w:pPr>
        <w:jc w:val="both"/>
        <w:rPr>
          <w:rFonts w:ascii="Arial" w:hAnsi="Arial" w:cs="Arial"/>
          <w:sz w:val="28"/>
          <w:szCs w:val="28"/>
        </w:rPr>
      </w:pPr>
    </w:p>
    <w:p w14:paraId="2D2E9F5C" w14:textId="77777777" w:rsidR="00EA151B" w:rsidRPr="009C329F" w:rsidRDefault="00EA151B" w:rsidP="00EA151B">
      <w:pPr>
        <w:tabs>
          <w:tab w:val="center" w:pos="6946"/>
        </w:tabs>
        <w:jc w:val="both"/>
        <w:rPr>
          <w:rFonts w:ascii="Arial" w:eastAsia="Times New Roman" w:hAnsi="Arial" w:cs="Arial"/>
          <w:noProof/>
          <w:sz w:val="28"/>
          <w:szCs w:val="28"/>
        </w:rPr>
      </w:pPr>
    </w:p>
    <w:p w14:paraId="6499EF32" w14:textId="2535C574" w:rsidR="00AC013F" w:rsidRPr="009C329F" w:rsidRDefault="00AC013F" w:rsidP="00EA151B">
      <w:pPr>
        <w:rPr>
          <w:rFonts w:ascii="Arial" w:hAnsi="Arial"/>
          <w:sz w:val="28"/>
          <w:szCs w:val="28"/>
        </w:rPr>
      </w:pPr>
    </w:p>
    <w:sectPr w:rsidR="00AC013F" w:rsidRPr="009C329F" w:rsidSect="00AC013F">
      <w:headerReference w:type="default" r:id="rId9"/>
      <w:footerReference w:type="default" r:id="rId10"/>
      <w:pgSz w:w="11900" w:h="16840"/>
      <w:pgMar w:top="1134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9F1FF" w14:textId="77777777" w:rsidR="00161B14" w:rsidRDefault="00161B14" w:rsidP="00C761A6">
      <w:r>
        <w:separator/>
      </w:r>
    </w:p>
  </w:endnote>
  <w:endnote w:type="continuationSeparator" w:id="0">
    <w:p w14:paraId="62C276F7" w14:textId="77777777" w:rsidR="00161B14" w:rsidRDefault="00161B14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6758" w14:textId="2D27CC9B" w:rsidR="001B68F3" w:rsidRDefault="001B68F3" w:rsidP="001B68F3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6AE11B8A" wp14:editId="4C77E11E">
          <wp:extent cx="6116320" cy="123825"/>
          <wp:effectExtent l="0" t="0" r="0" b="952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b/>
        <w:sz w:val="18"/>
        <w:szCs w:val="18"/>
      </w:rPr>
      <w:t>Unità operativa Didattica Area lingue e letterature straniere</w:t>
    </w:r>
  </w:p>
  <w:p w14:paraId="669E54D0" w14:textId="77777777" w:rsidR="001B68F3" w:rsidRDefault="001B68F3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San Francesco, 22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8531-8697</w:t>
    </w:r>
  </w:p>
  <w:p w14:paraId="63289217" w14:textId="77777777" w:rsidR="001B68F3" w:rsidRDefault="001B68F3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didattica.lingue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14:paraId="36D81966" w14:textId="1CDA7510" w:rsidR="001B68F3" w:rsidRPr="001B68F3" w:rsidRDefault="001B68F3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501AA2" w14:textId="77777777" w:rsidR="00161B14" w:rsidRDefault="00161B14" w:rsidP="00C761A6">
      <w:r>
        <w:separator/>
      </w:r>
    </w:p>
  </w:footnote>
  <w:footnote w:type="continuationSeparator" w:id="0">
    <w:p w14:paraId="4AFC6A31" w14:textId="77777777" w:rsidR="00161B14" w:rsidRDefault="00161B14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51D72" w14:textId="3EBDDAF7" w:rsidR="00AC013F" w:rsidRDefault="001B68F3" w:rsidP="00AF4182">
    <w:pPr>
      <w:pStyle w:val="Intestazione"/>
      <w:ind w:firstLine="142"/>
    </w:pPr>
    <w:r>
      <w:drawing>
        <wp:inline distT="0" distB="0" distL="0" distR="0" wp14:anchorId="1415E632" wp14:editId="272CD30C">
          <wp:extent cx="4279900" cy="829945"/>
          <wp:effectExtent l="0" t="0" r="12700" b="8255"/>
          <wp:docPr id="3" name="Immagine 3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14860861" wp14:editId="74FC3220">
              <wp:extent cx="1913466" cy="618573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466" cy="6185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90E70A0" w14:textId="77777777" w:rsidR="001B68F3" w:rsidRPr="00C0419A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Unità operativa Didattica </w:t>
                          </w:r>
                        </w:p>
                        <w:p w14:paraId="1A03A2D6" w14:textId="77777777" w:rsidR="001B68F3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A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rea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l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ingue e letterature straniere</w:t>
                          </w:r>
                        </w:p>
                        <w:p w14:paraId="188AB71F" w14:textId="77777777" w:rsidR="001B68F3" w:rsidRPr="00C0419A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14:paraId="1C9FEFC3" w14:textId="77777777" w:rsidR="001B68F3" w:rsidRPr="007C42FB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50.65pt;height:4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" filled="f" stroked="f">
              <v:textbox>
                <w:txbxContent>
                  <w:p w14:paraId="590E70A0" w14:textId="77777777" w:rsidR="001B68F3" w:rsidRPr="00C0419A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Unità operativa Didattica </w:t>
                    </w:r>
                  </w:p>
                  <w:p w14:paraId="1A03A2D6" w14:textId="77777777" w:rsidR="001B68F3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A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rea </w: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t>l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>ingue e letterature straniere</w:t>
                    </w:r>
                  </w:p>
                  <w:p w14:paraId="188AB71F" w14:textId="77777777" w:rsidR="001B68F3" w:rsidRPr="00C0419A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14:paraId="1C9FEFC3" w14:textId="77777777" w:rsidR="001B68F3" w:rsidRPr="007C42FB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49D5"/>
    <w:multiLevelType w:val="hybridMultilevel"/>
    <w:tmpl w:val="1B94466A"/>
    <w:lvl w:ilvl="0" w:tplc="D2EC3A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trike w:val="0"/>
        <w:color w:val="auto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BD484F"/>
    <w:multiLevelType w:val="hybridMultilevel"/>
    <w:tmpl w:val="BA5E6132"/>
    <w:lvl w:ilvl="0" w:tplc="1F2641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A6044"/>
    <w:rsid w:val="00102829"/>
    <w:rsid w:val="00135198"/>
    <w:rsid w:val="00160053"/>
    <w:rsid w:val="00161B14"/>
    <w:rsid w:val="001716A3"/>
    <w:rsid w:val="00174D2E"/>
    <w:rsid w:val="001B68F3"/>
    <w:rsid w:val="00273228"/>
    <w:rsid w:val="00280D1C"/>
    <w:rsid w:val="002A4856"/>
    <w:rsid w:val="002B6536"/>
    <w:rsid w:val="002D25D7"/>
    <w:rsid w:val="003978CF"/>
    <w:rsid w:val="00410FA3"/>
    <w:rsid w:val="00481CCA"/>
    <w:rsid w:val="004905FF"/>
    <w:rsid w:val="004D72B6"/>
    <w:rsid w:val="005A259E"/>
    <w:rsid w:val="005E4235"/>
    <w:rsid w:val="0060170C"/>
    <w:rsid w:val="00690FA8"/>
    <w:rsid w:val="006A091F"/>
    <w:rsid w:val="006A6958"/>
    <w:rsid w:val="006E4594"/>
    <w:rsid w:val="00747B2D"/>
    <w:rsid w:val="007B1AC9"/>
    <w:rsid w:val="007C42FB"/>
    <w:rsid w:val="00896306"/>
    <w:rsid w:val="008A42B7"/>
    <w:rsid w:val="009162EF"/>
    <w:rsid w:val="00965D6F"/>
    <w:rsid w:val="009C329F"/>
    <w:rsid w:val="009E2A82"/>
    <w:rsid w:val="009F09EE"/>
    <w:rsid w:val="00AB08A5"/>
    <w:rsid w:val="00AC013F"/>
    <w:rsid w:val="00AF4182"/>
    <w:rsid w:val="00AF5FAB"/>
    <w:rsid w:val="00B20C53"/>
    <w:rsid w:val="00BB20AB"/>
    <w:rsid w:val="00BD0382"/>
    <w:rsid w:val="00C0419A"/>
    <w:rsid w:val="00C263C0"/>
    <w:rsid w:val="00C34EA2"/>
    <w:rsid w:val="00C761A6"/>
    <w:rsid w:val="00CA11D4"/>
    <w:rsid w:val="00CF1323"/>
    <w:rsid w:val="00E977E5"/>
    <w:rsid w:val="00EA151B"/>
    <w:rsid w:val="00EF7944"/>
    <w:rsid w:val="00F3630A"/>
    <w:rsid w:val="00FC41FD"/>
    <w:rsid w:val="00FE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78285A-4C32-4FAB-B301-4B8CDBD27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Ombretta Zanotti</cp:lastModifiedBy>
  <cp:revision>2</cp:revision>
  <cp:lastPrinted>2016-03-14T10:39:00Z</cp:lastPrinted>
  <dcterms:created xsi:type="dcterms:W3CDTF">2016-03-15T11:13:00Z</dcterms:created>
  <dcterms:modified xsi:type="dcterms:W3CDTF">2016-03-15T11:13:00Z</dcterms:modified>
</cp:coreProperties>
</file>